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932" w:rsidRDefault="005158B0" w:rsidP="00803109">
      <w:pPr>
        <w:jc w:val="center"/>
        <w:rPr>
          <w:rFonts w:ascii="Arial" w:hAnsi="Arial" w:cs="Arial"/>
          <w:sz w:val="28"/>
          <w:szCs w:val="28"/>
          <w:lang w:val="en-US"/>
        </w:rPr>
      </w:pPr>
    </w:p>
    <w:tbl>
      <w:tblPr>
        <w:tblStyle w:val="TableGrid"/>
        <w:tblW w:w="15588" w:type="dxa"/>
        <w:tblLook w:val="04A0" w:firstRow="1" w:lastRow="0" w:firstColumn="1" w:lastColumn="0" w:noHBand="0" w:noVBand="1"/>
      </w:tblPr>
      <w:tblGrid>
        <w:gridCol w:w="977"/>
        <w:gridCol w:w="2420"/>
        <w:gridCol w:w="1985"/>
        <w:gridCol w:w="2410"/>
        <w:gridCol w:w="2097"/>
        <w:gridCol w:w="2864"/>
        <w:gridCol w:w="2835"/>
      </w:tblGrid>
      <w:tr w:rsidR="00821ADE" w:rsidTr="00821ADE">
        <w:trPr>
          <w:trHeight w:val="199"/>
        </w:trPr>
        <w:tc>
          <w:tcPr>
            <w:tcW w:w="977" w:type="dxa"/>
          </w:tcPr>
          <w:p w:rsidR="00803109" w:rsidRPr="00803109" w:rsidRDefault="00803109" w:rsidP="00803109">
            <w:pPr>
              <w:jc w:val="center"/>
              <w:rPr>
                <w:rFonts w:ascii="Arial" w:hAnsi="Arial" w:cs="Arial"/>
                <w:sz w:val="24"/>
                <w:szCs w:val="24"/>
                <w:lang w:val="en-US"/>
              </w:rPr>
            </w:pPr>
          </w:p>
        </w:tc>
        <w:tc>
          <w:tcPr>
            <w:tcW w:w="4405" w:type="dxa"/>
            <w:gridSpan w:val="2"/>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t>Autumn Term</w:t>
            </w:r>
          </w:p>
        </w:tc>
        <w:tc>
          <w:tcPr>
            <w:tcW w:w="4507" w:type="dxa"/>
            <w:gridSpan w:val="2"/>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t>Spring Term</w:t>
            </w:r>
          </w:p>
        </w:tc>
        <w:tc>
          <w:tcPr>
            <w:tcW w:w="5699" w:type="dxa"/>
            <w:gridSpan w:val="2"/>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t>Summer Term</w:t>
            </w:r>
          </w:p>
        </w:tc>
      </w:tr>
      <w:tr w:rsidR="00821ADE" w:rsidTr="00C865E8">
        <w:trPr>
          <w:trHeight w:val="1520"/>
        </w:trPr>
        <w:tc>
          <w:tcPr>
            <w:tcW w:w="977" w:type="dxa"/>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t>EYFS</w:t>
            </w:r>
          </w:p>
        </w:tc>
        <w:tc>
          <w:tcPr>
            <w:tcW w:w="2420" w:type="dxa"/>
          </w:tcPr>
          <w:p w:rsidR="00803109" w:rsidRDefault="00803109" w:rsidP="00803109">
            <w:pPr>
              <w:jc w:val="center"/>
              <w:rPr>
                <w:rFonts w:ascii="Arial" w:hAnsi="Arial" w:cs="Arial"/>
                <w:sz w:val="24"/>
                <w:szCs w:val="24"/>
                <w:lang w:val="en-US"/>
              </w:rPr>
            </w:pPr>
            <w:r>
              <w:rPr>
                <w:noProof/>
              </w:rPr>
              <w:drawing>
                <wp:inline distT="0" distB="0" distL="0" distR="0">
                  <wp:extent cx="60007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803109" w:rsidRDefault="00803109" w:rsidP="00803109">
            <w:pPr>
              <w:jc w:val="center"/>
              <w:rPr>
                <w:rFonts w:ascii="Arial" w:hAnsi="Arial" w:cs="Arial"/>
                <w:sz w:val="24"/>
                <w:szCs w:val="24"/>
                <w:lang w:val="en-US"/>
              </w:rPr>
            </w:pPr>
            <w:r>
              <w:rPr>
                <w:rFonts w:ascii="Arial" w:hAnsi="Arial" w:cs="Arial"/>
                <w:sz w:val="24"/>
                <w:szCs w:val="24"/>
                <w:lang w:val="en-US"/>
              </w:rPr>
              <w:t>Me and My Community</w:t>
            </w:r>
          </w:p>
          <w:p w:rsidR="00C865E8" w:rsidRPr="006F37C3" w:rsidRDefault="006F37C3" w:rsidP="00803109">
            <w:pPr>
              <w:jc w:val="center"/>
              <w:rPr>
                <w:rFonts w:ascii="Arial" w:hAnsi="Arial" w:cs="Arial"/>
                <w:sz w:val="16"/>
                <w:szCs w:val="16"/>
                <w:lang w:val="en-US"/>
              </w:rPr>
            </w:pPr>
            <w:r w:rsidRPr="006F37C3">
              <w:rPr>
                <w:rFonts w:ascii="Arial" w:hAnsi="Arial" w:cs="Arial"/>
                <w:sz w:val="16"/>
                <w:szCs w:val="16"/>
                <w:lang w:val="en-US"/>
              </w:rPr>
              <w:t>In this project</w:t>
            </w:r>
            <w:r>
              <w:rPr>
                <w:rFonts w:ascii="Arial" w:hAnsi="Arial" w:cs="Arial"/>
                <w:sz w:val="16"/>
                <w:szCs w:val="16"/>
                <w:lang w:val="en-US"/>
              </w:rPr>
              <w:t xml:space="preserve">, children explore their family history and look at how they have changed since being babies.  Children look at the vocabulary of time.  They learn about the lives of people </w:t>
            </w:r>
            <w:r w:rsidR="00957AF1">
              <w:rPr>
                <w:rFonts w:ascii="Arial" w:hAnsi="Arial" w:cs="Arial"/>
                <w:sz w:val="16"/>
                <w:szCs w:val="16"/>
                <w:lang w:val="en-US"/>
              </w:rPr>
              <w:t>in their community and society.</w:t>
            </w:r>
          </w:p>
        </w:tc>
        <w:tc>
          <w:tcPr>
            <w:tcW w:w="1985" w:type="dxa"/>
          </w:tcPr>
          <w:p w:rsidR="00803109" w:rsidRDefault="00803109" w:rsidP="00803109">
            <w:pPr>
              <w:jc w:val="center"/>
              <w:rPr>
                <w:rFonts w:ascii="Arial" w:hAnsi="Arial" w:cs="Arial"/>
                <w:sz w:val="24"/>
                <w:szCs w:val="24"/>
                <w:lang w:val="en-US"/>
              </w:rPr>
            </w:pPr>
            <w:r>
              <w:rPr>
                <w:noProof/>
              </w:rPr>
              <w:drawing>
                <wp:inline distT="0" distB="0" distL="0" distR="0">
                  <wp:extent cx="647700" cy="5970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9407" cy="598672"/>
                          </a:xfrm>
                          <a:prstGeom prst="rect">
                            <a:avLst/>
                          </a:prstGeom>
                          <a:noFill/>
                          <a:ln>
                            <a:noFill/>
                          </a:ln>
                        </pic:spPr>
                      </pic:pic>
                    </a:graphicData>
                  </a:graphic>
                </wp:inline>
              </w:drawing>
            </w:r>
          </w:p>
          <w:p w:rsidR="00803109" w:rsidRDefault="00803109" w:rsidP="00803109">
            <w:pPr>
              <w:jc w:val="center"/>
              <w:rPr>
                <w:rFonts w:ascii="Arial" w:hAnsi="Arial" w:cs="Arial"/>
                <w:sz w:val="24"/>
                <w:szCs w:val="24"/>
                <w:lang w:val="en-US"/>
              </w:rPr>
            </w:pPr>
            <w:r>
              <w:rPr>
                <w:rFonts w:ascii="Arial" w:hAnsi="Arial" w:cs="Arial"/>
                <w:sz w:val="24"/>
                <w:szCs w:val="24"/>
                <w:lang w:val="en-US"/>
              </w:rPr>
              <w:t>Once Upon A Time</w:t>
            </w:r>
          </w:p>
          <w:p w:rsidR="00C865E8" w:rsidRPr="00803109" w:rsidRDefault="00957AF1" w:rsidP="00803109">
            <w:pPr>
              <w:jc w:val="center"/>
              <w:rPr>
                <w:rFonts w:ascii="Arial" w:hAnsi="Arial" w:cs="Arial"/>
                <w:sz w:val="24"/>
                <w:szCs w:val="24"/>
                <w:lang w:val="en-US"/>
              </w:rPr>
            </w:pPr>
            <w:r>
              <w:rPr>
                <w:rFonts w:ascii="Arial" w:hAnsi="Arial" w:cs="Arial"/>
                <w:color w:val="303030"/>
                <w:sz w:val="17"/>
                <w:szCs w:val="17"/>
                <w:shd w:val="clear" w:color="auto" w:fill="FFFFFF"/>
              </w:rPr>
              <w:t xml:space="preserve">In this project, children are introduced to the theme of monarchy and </w:t>
            </w:r>
            <w:r w:rsidR="005158B0">
              <w:rPr>
                <w:rFonts w:ascii="Arial" w:hAnsi="Arial" w:cs="Arial"/>
                <w:color w:val="303030"/>
                <w:sz w:val="17"/>
                <w:szCs w:val="17"/>
                <w:shd w:val="clear" w:color="auto" w:fill="FFFFFF"/>
              </w:rPr>
              <w:t>royalty and</w:t>
            </w:r>
            <w:r w:rsidR="00CF3B45">
              <w:rPr>
                <w:rFonts w:ascii="Arial" w:hAnsi="Arial" w:cs="Arial"/>
                <w:color w:val="303030"/>
                <w:sz w:val="17"/>
                <w:szCs w:val="17"/>
                <w:shd w:val="clear" w:color="auto" w:fill="FFFFFF"/>
              </w:rPr>
              <w:t xml:space="preserve"> find out about kings and queens in stories.  They begin to compare life in the past with their lives</w:t>
            </w:r>
            <w:r w:rsidR="005350F5">
              <w:rPr>
                <w:rFonts w:ascii="Arial" w:hAnsi="Arial" w:cs="Arial"/>
                <w:color w:val="303030"/>
                <w:sz w:val="17"/>
                <w:szCs w:val="17"/>
                <w:shd w:val="clear" w:color="auto" w:fill="FFFFFF"/>
              </w:rPr>
              <w:t xml:space="preserve"> </w:t>
            </w:r>
            <w:r w:rsidR="00CF3B45">
              <w:rPr>
                <w:rFonts w:ascii="Arial" w:hAnsi="Arial" w:cs="Arial"/>
                <w:color w:val="303030"/>
                <w:sz w:val="17"/>
                <w:szCs w:val="17"/>
                <w:shd w:val="clear" w:color="auto" w:fill="FFFFFF"/>
              </w:rPr>
              <w:t>by looking at artefacts.</w:t>
            </w:r>
          </w:p>
        </w:tc>
        <w:tc>
          <w:tcPr>
            <w:tcW w:w="2410" w:type="dxa"/>
          </w:tcPr>
          <w:p w:rsidR="00803109" w:rsidRDefault="00803109" w:rsidP="00803109">
            <w:pPr>
              <w:jc w:val="center"/>
              <w:rPr>
                <w:rFonts w:ascii="Arial" w:hAnsi="Arial" w:cs="Arial"/>
                <w:sz w:val="24"/>
                <w:szCs w:val="24"/>
                <w:lang w:val="en-US"/>
              </w:rPr>
            </w:pPr>
            <w:r>
              <w:rPr>
                <w:noProof/>
              </w:rPr>
              <w:drawing>
                <wp:inline distT="0" distB="0" distL="0" distR="0">
                  <wp:extent cx="666750" cy="561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inline>
              </w:drawing>
            </w:r>
          </w:p>
          <w:p w:rsidR="00803109" w:rsidRDefault="00803109" w:rsidP="00803109">
            <w:pPr>
              <w:jc w:val="center"/>
              <w:rPr>
                <w:rFonts w:ascii="Arial" w:hAnsi="Arial" w:cs="Arial"/>
                <w:sz w:val="24"/>
                <w:szCs w:val="24"/>
                <w:lang w:val="en-US"/>
              </w:rPr>
            </w:pPr>
            <w:r>
              <w:rPr>
                <w:rFonts w:ascii="Arial" w:hAnsi="Arial" w:cs="Arial"/>
                <w:sz w:val="24"/>
                <w:szCs w:val="24"/>
                <w:lang w:val="en-US"/>
              </w:rPr>
              <w:t>Starry Night</w:t>
            </w:r>
          </w:p>
          <w:p w:rsidR="00C865E8" w:rsidRPr="00803109" w:rsidRDefault="00CF3B45" w:rsidP="00803109">
            <w:pPr>
              <w:jc w:val="center"/>
              <w:rPr>
                <w:rFonts w:ascii="Arial" w:hAnsi="Arial" w:cs="Arial"/>
                <w:sz w:val="24"/>
                <w:szCs w:val="24"/>
                <w:lang w:val="en-US"/>
              </w:rPr>
            </w:pPr>
            <w:r>
              <w:rPr>
                <w:rFonts w:ascii="Arial" w:hAnsi="Arial" w:cs="Arial"/>
                <w:color w:val="303030"/>
                <w:sz w:val="17"/>
                <w:szCs w:val="17"/>
                <w:shd w:val="clear" w:color="auto" w:fill="FFFFFF"/>
              </w:rPr>
              <w:t>In this project they are introduced to significant historical figures and events when they learn about Neil Armstrong and the first moon landing.</w:t>
            </w:r>
          </w:p>
        </w:tc>
        <w:tc>
          <w:tcPr>
            <w:tcW w:w="2097" w:type="dxa"/>
          </w:tcPr>
          <w:p w:rsidR="00803109" w:rsidRDefault="00803109" w:rsidP="00803109">
            <w:pPr>
              <w:jc w:val="center"/>
              <w:rPr>
                <w:rFonts w:ascii="Arial" w:hAnsi="Arial" w:cs="Arial"/>
                <w:sz w:val="24"/>
                <w:szCs w:val="24"/>
                <w:lang w:val="en-US"/>
              </w:rPr>
            </w:pPr>
            <w:r>
              <w:rPr>
                <w:noProof/>
              </w:rPr>
              <w:drawing>
                <wp:inline distT="0" distB="0" distL="0" distR="0">
                  <wp:extent cx="752475" cy="628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628650"/>
                          </a:xfrm>
                          <a:prstGeom prst="rect">
                            <a:avLst/>
                          </a:prstGeom>
                          <a:noFill/>
                          <a:ln>
                            <a:noFill/>
                          </a:ln>
                        </pic:spPr>
                      </pic:pic>
                    </a:graphicData>
                  </a:graphic>
                </wp:inline>
              </w:drawing>
            </w:r>
          </w:p>
          <w:p w:rsidR="00803109" w:rsidRDefault="00803109" w:rsidP="00803109">
            <w:pPr>
              <w:jc w:val="center"/>
              <w:rPr>
                <w:rFonts w:ascii="Arial" w:hAnsi="Arial" w:cs="Arial"/>
                <w:sz w:val="24"/>
                <w:szCs w:val="24"/>
                <w:lang w:val="en-US"/>
              </w:rPr>
            </w:pPr>
            <w:r>
              <w:rPr>
                <w:rFonts w:ascii="Arial" w:hAnsi="Arial" w:cs="Arial"/>
                <w:sz w:val="24"/>
                <w:szCs w:val="24"/>
                <w:lang w:val="en-US"/>
              </w:rPr>
              <w:t>Dangerous Dinosaurs</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exciting project teaches children about the different animals that roamed Earth millions of years ago and how they are related to animals that live on Earth today.</w:t>
            </w:r>
          </w:p>
          <w:p w:rsidR="005350F5" w:rsidRPr="00803109" w:rsidRDefault="005350F5" w:rsidP="00803109">
            <w:pPr>
              <w:jc w:val="center"/>
              <w:rPr>
                <w:rFonts w:ascii="Arial" w:hAnsi="Arial" w:cs="Arial"/>
                <w:sz w:val="24"/>
                <w:szCs w:val="24"/>
                <w:lang w:val="en-US"/>
              </w:rPr>
            </w:pPr>
            <w:r>
              <w:rPr>
                <w:rFonts w:ascii="Arial" w:hAnsi="Arial" w:cs="Arial"/>
                <w:sz w:val="24"/>
                <w:szCs w:val="24"/>
                <w:lang w:val="en-US"/>
              </w:rPr>
              <w:t>Blackpool Zoo - Dinosaurs</w:t>
            </w:r>
          </w:p>
        </w:tc>
        <w:tc>
          <w:tcPr>
            <w:tcW w:w="2864" w:type="dxa"/>
          </w:tcPr>
          <w:p w:rsidR="00803109" w:rsidRDefault="00803109" w:rsidP="00803109">
            <w:pPr>
              <w:jc w:val="center"/>
              <w:rPr>
                <w:rFonts w:ascii="Arial" w:hAnsi="Arial" w:cs="Arial"/>
                <w:sz w:val="24"/>
                <w:szCs w:val="24"/>
                <w:lang w:val="en-US"/>
              </w:rPr>
            </w:pPr>
            <w:r>
              <w:rPr>
                <w:noProof/>
              </w:rPr>
              <w:drawing>
                <wp:inline distT="0" distB="0" distL="0" distR="0">
                  <wp:extent cx="704850" cy="619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619125"/>
                          </a:xfrm>
                          <a:prstGeom prst="rect">
                            <a:avLst/>
                          </a:prstGeom>
                          <a:noFill/>
                          <a:ln>
                            <a:noFill/>
                          </a:ln>
                        </pic:spPr>
                      </pic:pic>
                    </a:graphicData>
                  </a:graphic>
                </wp:inline>
              </w:drawing>
            </w:r>
          </w:p>
          <w:p w:rsidR="00803109" w:rsidRDefault="00803109" w:rsidP="00803109">
            <w:pPr>
              <w:jc w:val="center"/>
              <w:rPr>
                <w:rFonts w:ascii="Arial" w:hAnsi="Arial" w:cs="Arial"/>
                <w:sz w:val="24"/>
                <w:szCs w:val="24"/>
                <w:lang w:val="en-US"/>
              </w:rPr>
            </w:pPr>
            <w:r>
              <w:rPr>
                <w:rFonts w:ascii="Arial" w:hAnsi="Arial" w:cs="Arial"/>
                <w:sz w:val="24"/>
                <w:szCs w:val="24"/>
                <w:lang w:val="en-US"/>
              </w:rPr>
              <w:t>Sunshine &amp; Sunflowers</w:t>
            </w:r>
          </w:p>
          <w:p w:rsidR="00C865E8" w:rsidRPr="00803109" w:rsidRDefault="00C865E8" w:rsidP="00803109">
            <w:pPr>
              <w:jc w:val="center"/>
              <w:rPr>
                <w:rFonts w:ascii="Arial" w:hAnsi="Arial" w:cs="Arial"/>
                <w:sz w:val="24"/>
                <w:szCs w:val="24"/>
                <w:lang w:val="en-US"/>
              </w:rPr>
            </w:pPr>
          </w:p>
        </w:tc>
        <w:tc>
          <w:tcPr>
            <w:tcW w:w="2835" w:type="dxa"/>
          </w:tcPr>
          <w:p w:rsidR="00803109" w:rsidRDefault="00803109" w:rsidP="00803109">
            <w:pPr>
              <w:jc w:val="center"/>
              <w:rPr>
                <w:rFonts w:ascii="Arial" w:hAnsi="Arial" w:cs="Arial"/>
                <w:sz w:val="24"/>
                <w:szCs w:val="24"/>
                <w:lang w:val="en-US"/>
              </w:rPr>
            </w:pPr>
            <w:r>
              <w:rPr>
                <w:noProof/>
              </w:rPr>
              <w:drawing>
                <wp:inline distT="0" distB="0" distL="0" distR="0">
                  <wp:extent cx="800100" cy="600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rsidR="00803109" w:rsidRDefault="00803109" w:rsidP="00803109">
            <w:pPr>
              <w:jc w:val="center"/>
              <w:rPr>
                <w:rFonts w:ascii="Arial" w:hAnsi="Arial" w:cs="Arial"/>
                <w:sz w:val="24"/>
                <w:szCs w:val="24"/>
                <w:lang w:val="en-US"/>
              </w:rPr>
            </w:pPr>
            <w:r>
              <w:rPr>
                <w:rFonts w:ascii="Arial" w:hAnsi="Arial" w:cs="Arial"/>
                <w:sz w:val="24"/>
                <w:szCs w:val="24"/>
                <w:lang w:val="en-US"/>
              </w:rPr>
              <w:t>Big Wide World</w:t>
            </w:r>
          </w:p>
          <w:p w:rsidR="00C865E8" w:rsidRPr="00803109" w:rsidRDefault="00CF3B45" w:rsidP="00803109">
            <w:pPr>
              <w:jc w:val="center"/>
              <w:rPr>
                <w:rFonts w:ascii="Arial" w:hAnsi="Arial" w:cs="Arial"/>
                <w:sz w:val="24"/>
                <w:szCs w:val="24"/>
                <w:lang w:val="en-US"/>
              </w:rPr>
            </w:pPr>
            <w:r>
              <w:rPr>
                <w:rFonts w:ascii="Arial" w:hAnsi="Arial" w:cs="Arial"/>
                <w:color w:val="303030"/>
                <w:sz w:val="17"/>
                <w:szCs w:val="17"/>
                <w:shd w:val="clear" w:color="auto" w:fill="FFFFFF"/>
              </w:rPr>
              <w:t>In this project children learn about significant figures.  They explore how life and transport were different in the past.  They continue to learn about their family history and introduced to the concept of heritage.</w:t>
            </w:r>
          </w:p>
        </w:tc>
      </w:tr>
      <w:tr w:rsidR="00821ADE" w:rsidTr="00821ADE">
        <w:trPr>
          <w:trHeight w:val="1143"/>
        </w:trPr>
        <w:tc>
          <w:tcPr>
            <w:tcW w:w="977" w:type="dxa"/>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t>Year 1</w:t>
            </w:r>
          </w:p>
        </w:tc>
        <w:tc>
          <w:tcPr>
            <w:tcW w:w="4405" w:type="dxa"/>
            <w:gridSpan w:val="2"/>
          </w:tcPr>
          <w:p w:rsidR="00803109" w:rsidRDefault="00803109" w:rsidP="00803109">
            <w:pPr>
              <w:jc w:val="center"/>
              <w:rPr>
                <w:rFonts w:ascii="Arial" w:hAnsi="Arial" w:cs="Arial"/>
                <w:sz w:val="24"/>
                <w:szCs w:val="24"/>
                <w:lang w:val="en-US"/>
              </w:rPr>
            </w:pPr>
            <w:r>
              <w:rPr>
                <w:noProof/>
              </w:rPr>
              <w:drawing>
                <wp:inline distT="0" distB="0" distL="0" distR="0">
                  <wp:extent cx="647700" cy="62378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652766" cy="628659"/>
                          </a:xfrm>
                          <a:prstGeom prst="rect">
                            <a:avLst/>
                          </a:prstGeom>
                          <a:noFill/>
                          <a:ln>
                            <a:noFill/>
                          </a:ln>
                        </pic:spPr>
                      </pic:pic>
                    </a:graphicData>
                  </a:graphic>
                </wp:inline>
              </w:drawing>
            </w:r>
          </w:p>
          <w:p w:rsidR="00803109" w:rsidRDefault="00803109" w:rsidP="00803109">
            <w:pPr>
              <w:jc w:val="center"/>
              <w:rPr>
                <w:rFonts w:ascii="Arial" w:hAnsi="Arial" w:cs="Arial"/>
                <w:sz w:val="24"/>
                <w:szCs w:val="24"/>
                <w:lang w:val="en-US"/>
              </w:rPr>
            </w:pPr>
            <w:r>
              <w:rPr>
                <w:rFonts w:ascii="Arial" w:hAnsi="Arial" w:cs="Arial"/>
                <w:sz w:val="24"/>
                <w:szCs w:val="24"/>
                <w:lang w:val="en-US"/>
              </w:rPr>
              <w:t>Childhood</w:t>
            </w:r>
            <w:r w:rsidR="00B1322A">
              <w:rPr>
                <w:rFonts w:ascii="Arial" w:hAnsi="Arial" w:cs="Arial"/>
                <w:sz w:val="24"/>
                <w:szCs w:val="24"/>
                <w:lang w:val="en-US"/>
              </w:rPr>
              <w:t xml:space="preserve"> (H)</w:t>
            </w:r>
          </w:p>
          <w:p w:rsidR="00C865E8" w:rsidRDefault="00C865E8" w:rsidP="00803109">
            <w:pPr>
              <w:jc w:val="center"/>
              <w:rPr>
                <w:rFonts w:ascii="Arial" w:hAnsi="Arial" w:cs="Arial"/>
                <w:sz w:val="24"/>
                <w:szCs w:val="24"/>
                <w:lang w:val="en-US"/>
              </w:rPr>
            </w:pPr>
            <w:r>
              <w:rPr>
                <w:rFonts w:ascii="Arial" w:hAnsi="Arial" w:cs="Arial"/>
                <w:color w:val="303030"/>
                <w:sz w:val="17"/>
                <w:szCs w:val="17"/>
                <w:shd w:val="clear" w:color="auto" w:fill="FFFFFF"/>
              </w:rPr>
              <w:t>This project teaches children about everyday life and families today, including comparisons with childhood in the 1950s, using artefacts and a range of different sources.</w:t>
            </w:r>
          </w:p>
          <w:p w:rsidR="00C865E8" w:rsidRDefault="00C865E8" w:rsidP="00803109">
            <w:pPr>
              <w:jc w:val="center"/>
              <w:rPr>
                <w:rFonts w:ascii="Arial" w:hAnsi="Arial" w:cs="Arial"/>
                <w:sz w:val="24"/>
                <w:szCs w:val="24"/>
                <w:lang w:val="en-US"/>
              </w:rPr>
            </w:pPr>
          </w:p>
          <w:p w:rsidR="006F1DF1" w:rsidRPr="006F1DF1" w:rsidRDefault="006F1DF1" w:rsidP="006F1DF1">
            <w:pPr>
              <w:jc w:val="center"/>
              <w:rPr>
                <w:rFonts w:ascii="Arial" w:hAnsi="Arial" w:cs="Arial"/>
                <w:sz w:val="24"/>
                <w:szCs w:val="24"/>
                <w:lang w:val="en-US"/>
              </w:rPr>
            </w:pPr>
            <w:r w:rsidRPr="006F1DF1">
              <w:rPr>
                <w:rFonts w:ascii="Arial" w:hAnsi="Arial" w:cs="Arial"/>
                <w:sz w:val="24"/>
                <w:szCs w:val="24"/>
                <w:lang w:val="en-US"/>
              </w:rPr>
              <w:t xml:space="preserve">Museum Visit – </w:t>
            </w:r>
            <w:r>
              <w:rPr>
                <w:rFonts w:ascii="Arial" w:hAnsi="Arial" w:cs="Arial"/>
                <w:sz w:val="24"/>
                <w:szCs w:val="24"/>
                <w:lang w:val="en-US"/>
              </w:rPr>
              <w:t>Toys</w:t>
            </w:r>
          </w:p>
        </w:tc>
        <w:tc>
          <w:tcPr>
            <w:tcW w:w="4507" w:type="dxa"/>
            <w:gridSpan w:val="2"/>
          </w:tcPr>
          <w:p w:rsidR="00803109" w:rsidRDefault="00903D1A" w:rsidP="00803109">
            <w:pPr>
              <w:jc w:val="center"/>
              <w:rPr>
                <w:rFonts w:ascii="Arial" w:hAnsi="Arial" w:cs="Arial"/>
                <w:sz w:val="24"/>
                <w:szCs w:val="24"/>
                <w:lang w:val="en-US"/>
              </w:rPr>
            </w:pPr>
            <w:r>
              <w:rPr>
                <w:noProof/>
              </w:rPr>
              <w:drawing>
                <wp:inline distT="0" distB="0" distL="0" distR="0">
                  <wp:extent cx="723900" cy="6235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623570"/>
                          </a:xfrm>
                          <a:prstGeom prst="rect">
                            <a:avLst/>
                          </a:prstGeom>
                          <a:noFill/>
                          <a:ln>
                            <a:noFill/>
                          </a:ln>
                        </pic:spPr>
                      </pic:pic>
                    </a:graphicData>
                  </a:graphic>
                </wp:inline>
              </w:drawing>
            </w:r>
          </w:p>
          <w:p w:rsidR="00903D1A" w:rsidRDefault="00903D1A" w:rsidP="00803109">
            <w:pPr>
              <w:jc w:val="center"/>
              <w:rPr>
                <w:rFonts w:ascii="Arial" w:hAnsi="Arial" w:cs="Arial"/>
                <w:sz w:val="24"/>
                <w:szCs w:val="24"/>
                <w:lang w:val="en-US"/>
              </w:rPr>
            </w:pPr>
            <w:r>
              <w:rPr>
                <w:rFonts w:ascii="Arial" w:hAnsi="Arial" w:cs="Arial"/>
                <w:sz w:val="24"/>
                <w:szCs w:val="24"/>
                <w:lang w:val="en-US"/>
              </w:rPr>
              <w:t>Bright Lights, Big City</w:t>
            </w:r>
            <w:r w:rsidR="00B1322A">
              <w:rPr>
                <w:rFonts w:ascii="Arial" w:hAnsi="Arial" w:cs="Arial"/>
                <w:sz w:val="24"/>
                <w:szCs w:val="24"/>
                <w:lang w:val="en-US"/>
              </w:rPr>
              <w:t xml:space="preserve"> (G)</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 xml:space="preserve">This project teaches children about </w:t>
            </w:r>
            <w:r w:rsidR="004368A1">
              <w:rPr>
                <w:rFonts w:ascii="Arial" w:hAnsi="Arial" w:cs="Arial"/>
                <w:color w:val="303030"/>
                <w:sz w:val="17"/>
                <w:szCs w:val="17"/>
                <w:shd w:val="clear" w:color="auto" w:fill="FFFFFF"/>
              </w:rPr>
              <w:t>the life of the monarch as a significant person.  They learn about the Great Fire of London, its chronology and causes and consequences.  They are introduced to the term ‘monument’ and begin to understand how monuments and memorials commemorate significant events.</w:t>
            </w:r>
          </w:p>
          <w:p w:rsidR="004368A1" w:rsidRPr="00803109" w:rsidRDefault="006F1DF1" w:rsidP="00803109">
            <w:pPr>
              <w:jc w:val="center"/>
              <w:rPr>
                <w:rFonts w:ascii="Arial" w:hAnsi="Arial" w:cs="Arial"/>
                <w:sz w:val="24"/>
                <w:szCs w:val="24"/>
                <w:lang w:val="en-US"/>
              </w:rPr>
            </w:pPr>
            <w:r>
              <w:rPr>
                <w:rFonts w:ascii="Arial" w:hAnsi="Arial" w:cs="Arial"/>
                <w:sz w:val="24"/>
                <w:szCs w:val="24"/>
                <w:lang w:val="en-US"/>
              </w:rPr>
              <w:t>Great Fire of London Workshop</w:t>
            </w:r>
          </w:p>
        </w:tc>
        <w:tc>
          <w:tcPr>
            <w:tcW w:w="5699" w:type="dxa"/>
            <w:gridSpan w:val="2"/>
          </w:tcPr>
          <w:p w:rsidR="00803109" w:rsidRDefault="00903D1A" w:rsidP="00803109">
            <w:pPr>
              <w:jc w:val="center"/>
              <w:rPr>
                <w:rFonts w:ascii="Arial" w:hAnsi="Arial" w:cs="Arial"/>
                <w:sz w:val="24"/>
                <w:szCs w:val="24"/>
                <w:lang w:val="en-US"/>
              </w:rPr>
            </w:pPr>
            <w:r>
              <w:rPr>
                <w:noProof/>
              </w:rPr>
              <w:drawing>
                <wp:inline distT="0" distB="0" distL="0" distR="0">
                  <wp:extent cx="723900"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a:ln>
                            <a:noFill/>
                          </a:ln>
                        </pic:spPr>
                      </pic:pic>
                    </a:graphicData>
                  </a:graphic>
                </wp:inline>
              </w:drawing>
            </w:r>
          </w:p>
          <w:p w:rsidR="00903D1A" w:rsidRDefault="00903D1A" w:rsidP="00803109">
            <w:pPr>
              <w:jc w:val="center"/>
              <w:rPr>
                <w:rFonts w:ascii="Arial" w:hAnsi="Arial" w:cs="Arial"/>
                <w:sz w:val="24"/>
                <w:szCs w:val="24"/>
                <w:lang w:val="en-US"/>
              </w:rPr>
            </w:pPr>
            <w:r>
              <w:rPr>
                <w:rFonts w:ascii="Arial" w:hAnsi="Arial" w:cs="Arial"/>
                <w:sz w:val="24"/>
                <w:szCs w:val="24"/>
                <w:lang w:val="en-US"/>
              </w:rPr>
              <w:t>School Days</w:t>
            </w:r>
            <w:r w:rsidR="00B1322A">
              <w:rPr>
                <w:rFonts w:ascii="Arial" w:hAnsi="Arial" w:cs="Arial"/>
                <w:sz w:val="24"/>
                <w:szCs w:val="24"/>
                <w:lang w:val="en-US"/>
              </w:rPr>
              <w:t xml:space="preserve"> (H)</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project teaches children about their own school and locality, both today and in the past. They compare schooling in the Victorian era to their experiences today.</w:t>
            </w:r>
          </w:p>
          <w:p w:rsidR="006F1DF1" w:rsidRDefault="006F1DF1" w:rsidP="00803109">
            <w:pPr>
              <w:jc w:val="center"/>
              <w:rPr>
                <w:rFonts w:ascii="Arial" w:hAnsi="Arial" w:cs="Arial"/>
                <w:sz w:val="24"/>
                <w:szCs w:val="24"/>
                <w:lang w:val="en-US"/>
              </w:rPr>
            </w:pPr>
          </w:p>
          <w:p w:rsidR="006F1DF1" w:rsidRPr="00803109" w:rsidRDefault="006F1DF1" w:rsidP="00803109">
            <w:pPr>
              <w:jc w:val="center"/>
              <w:rPr>
                <w:rFonts w:ascii="Arial" w:hAnsi="Arial" w:cs="Arial"/>
                <w:sz w:val="24"/>
                <w:szCs w:val="24"/>
                <w:lang w:val="en-US"/>
              </w:rPr>
            </w:pPr>
            <w:r>
              <w:rPr>
                <w:rFonts w:ascii="Arial" w:hAnsi="Arial" w:cs="Arial"/>
                <w:sz w:val="24"/>
                <w:szCs w:val="24"/>
                <w:lang w:val="en-US"/>
              </w:rPr>
              <w:t xml:space="preserve">Judges Lodgings Visit – Victorian School </w:t>
            </w:r>
          </w:p>
        </w:tc>
      </w:tr>
      <w:tr w:rsidR="00821ADE" w:rsidTr="00821ADE">
        <w:trPr>
          <w:trHeight w:val="1109"/>
        </w:trPr>
        <w:tc>
          <w:tcPr>
            <w:tcW w:w="977" w:type="dxa"/>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t>Year 2</w:t>
            </w:r>
          </w:p>
        </w:tc>
        <w:tc>
          <w:tcPr>
            <w:tcW w:w="4405" w:type="dxa"/>
            <w:gridSpan w:val="2"/>
          </w:tcPr>
          <w:p w:rsidR="00803109" w:rsidRDefault="00821ADE" w:rsidP="00803109">
            <w:pPr>
              <w:jc w:val="center"/>
              <w:rPr>
                <w:rFonts w:ascii="Arial" w:hAnsi="Arial" w:cs="Arial"/>
                <w:sz w:val="24"/>
                <w:szCs w:val="24"/>
                <w:lang w:val="en-US"/>
              </w:rPr>
            </w:pPr>
            <w:r>
              <w:rPr>
                <w:noProof/>
              </w:rPr>
              <w:drawing>
                <wp:inline distT="0" distB="0" distL="0" distR="0">
                  <wp:extent cx="742950" cy="742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821ADE" w:rsidRDefault="00821ADE" w:rsidP="00803109">
            <w:pPr>
              <w:jc w:val="center"/>
              <w:rPr>
                <w:rFonts w:ascii="Arial" w:hAnsi="Arial" w:cs="Arial"/>
                <w:sz w:val="24"/>
                <w:szCs w:val="24"/>
                <w:lang w:val="en-US"/>
              </w:rPr>
            </w:pPr>
            <w:r>
              <w:rPr>
                <w:rFonts w:ascii="Arial" w:hAnsi="Arial" w:cs="Arial"/>
                <w:sz w:val="24"/>
                <w:szCs w:val="24"/>
                <w:lang w:val="en-US"/>
              </w:rPr>
              <w:t>Movers and Shakers</w:t>
            </w:r>
            <w:r w:rsidR="00B1322A">
              <w:rPr>
                <w:rFonts w:ascii="Arial" w:hAnsi="Arial" w:cs="Arial"/>
                <w:sz w:val="24"/>
                <w:szCs w:val="24"/>
                <w:lang w:val="en-US"/>
              </w:rPr>
              <w:t xml:space="preserve"> (H)</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project teaches children about historically significant people who have had a major impact on the world. They will learn to use timelines, stories and historical sources to find out about the people featured and use historical models to explore their significance.</w:t>
            </w:r>
          </w:p>
          <w:p w:rsidR="006F1DF1" w:rsidRDefault="006F1DF1" w:rsidP="00803109">
            <w:pPr>
              <w:jc w:val="center"/>
              <w:rPr>
                <w:rFonts w:ascii="Arial" w:hAnsi="Arial" w:cs="Arial"/>
                <w:sz w:val="24"/>
                <w:szCs w:val="24"/>
                <w:lang w:val="en-US"/>
              </w:rPr>
            </w:pPr>
          </w:p>
          <w:p w:rsidR="006F1DF1" w:rsidRPr="006F1DF1" w:rsidRDefault="006F1DF1" w:rsidP="006F1DF1">
            <w:pPr>
              <w:jc w:val="center"/>
              <w:rPr>
                <w:rFonts w:ascii="Arial" w:hAnsi="Arial" w:cs="Arial"/>
                <w:sz w:val="24"/>
                <w:szCs w:val="24"/>
                <w:lang w:val="en-US"/>
              </w:rPr>
            </w:pPr>
            <w:r w:rsidRPr="006F1DF1">
              <w:rPr>
                <w:rFonts w:ascii="Arial" w:hAnsi="Arial" w:cs="Arial"/>
                <w:sz w:val="24"/>
                <w:szCs w:val="24"/>
                <w:lang w:val="en-US"/>
              </w:rPr>
              <w:t>Museum Visit – Local Significant People</w:t>
            </w:r>
          </w:p>
        </w:tc>
        <w:tc>
          <w:tcPr>
            <w:tcW w:w="4507" w:type="dxa"/>
            <w:gridSpan w:val="2"/>
          </w:tcPr>
          <w:p w:rsidR="00803109" w:rsidRDefault="00610092" w:rsidP="00803109">
            <w:pPr>
              <w:jc w:val="center"/>
              <w:rPr>
                <w:rFonts w:ascii="Arial" w:hAnsi="Arial" w:cs="Arial"/>
                <w:sz w:val="24"/>
                <w:szCs w:val="24"/>
                <w:lang w:val="en-US"/>
              </w:rPr>
            </w:pPr>
            <w:r>
              <w:rPr>
                <w:noProof/>
              </w:rPr>
              <w:drawing>
                <wp:inline distT="0" distB="0" distL="0" distR="0">
                  <wp:extent cx="771525" cy="771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rsidR="00610092" w:rsidRDefault="00610092" w:rsidP="00803109">
            <w:pPr>
              <w:jc w:val="center"/>
              <w:rPr>
                <w:rFonts w:ascii="Arial" w:hAnsi="Arial" w:cs="Arial"/>
                <w:sz w:val="24"/>
                <w:szCs w:val="24"/>
                <w:lang w:val="en-US"/>
              </w:rPr>
            </w:pPr>
            <w:r>
              <w:rPr>
                <w:rFonts w:ascii="Arial" w:hAnsi="Arial" w:cs="Arial"/>
                <w:sz w:val="24"/>
                <w:szCs w:val="24"/>
                <w:lang w:val="en-US"/>
              </w:rPr>
              <w:t>Coastline</w:t>
            </w:r>
            <w:r w:rsidR="00B1322A">
              <w:rPr>
                <w:rFonts w:ascii="Arial" w:hAnsi="Arial" w:cs="Arial"/>
                <w:sz w:val="24"/>
                <w:szCs w:val="24"/>
                <w:lang w:val="en-US"/>
              </w:rPr>
              <w:t xml:space="preserve"> (G)</w:t>
            </w:r>
          </w:p>
          <w:p w:rsidR="00C865E8" w:rsidRPr="00CE7A1E" w:rsidRDefault="00CC6145" w:rsidP="00B1322A">
            <w:pPr>
              <w:jc w:val="center"/>
              <w:rPr>
                <w:rFonts w:ascii="Arial" w:hAnsi="Arial" w:cs="Arial"/>
                <w:sz w:val="16"/>
                <w:szCs w:val="16"/>
              </w:rPr>
            </w:pPr>
            <w:r w:rsidRPr="00CC6145">
              <w:rPr>
                <w:rFonts w:ascii="Arial" w:hAnsi="Arial" w:cs="Arial"/>
                <w:sz w:val="16"/>
                <w:szCs w:val="16"/>
              </w:rPr>
              <w:t>Pupils develop their historical learning about people’s everyday lives in the past, using images as sources of evidence.  Introduced to the concepts of continuity and change, describing how Whitby has changed over time.  Pupils learn about SS Rohilla disaster and the changes to the RNLI.</w:t>
            </w:r>
            <w:r w:rsidR="00CE7A1E">
              <w:rPr>
                <w:rFonts w:ascii="Arial" w:hAnsi="Arial" w:cs="Arial"/>
                <w:sz w:val="16"/>
                <w:szCs w:val="16"/>
              </w:rPr>
              <w:t xml:space="preserve"> </w:t>
            </w:r>
            <w:r w:rsidRPr="00CC6145">
              <w:rPr>
                <w:rFonts w:ascii="Arial" w:hAnsi="Arial" w:cs="Arial"/>
                <w:sz w:val="16"/>
                <w:szCs w:val="16"/>
              </w:rPr>
              <w:t>They learn about coastal jobs in the past and learn about Captain James Cook and his impact on the world.</w:t>
            </w:r>
          </w:p>
        </w:tc>
        <w:tc>
          <w:tcPr>
            <w:tcW w:w="5699" w:type="dxa"/>
            <w:gridSpan w:val="2"/>
          </w:tcPr>
          <w:p w:rsidR="00803109" w:rsidRDefault="00821ADE" w:rsidP="00803109">
            <w:pPr>
              <w:jc w:val="center"/>
              <w:rPr>
                <w:rFonts w:ascii="Arial" w:hAnsi="Arial" w:cs="Arial"/>
                <w:sz w:val="24"/>
                <w:szCs w:val="24"/>
                <w:lang w:val="en-US"/>
              </w:rPr>
            </w:pPr>
            <w:r>
              <w:rPr>
                <w:noProof/>
              </w:rPr>
              <w:drawing>
                <wp:inline distT="0" distB="0" distL="0" distR="0">
                  <wp:extent cx="781050" cy="733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a:ln>
                            <a:noFill/>
                          </a:ln>
                        </pic:spPr>
                      </pic:pic>
                    </a:graphicData>
                  </a:graphic>
                </wp:inline>
              </w:drawing>
            </w:r>
          </w:p>
          <w:p w:rsidR="00821ADE" w:rsidRDefault="00821ADE" w:rsidP="00821ADE">
            <w:pPr>
              <w:jc w:val="center"/>
              <w:rPr>
                <w:rFonts w:ascii="Arial" w:hAnsi="Arial" w:cs="Arial"/>
                <w:sz w:val="24"/>
                <w:szCs w:val="24"/>
                <w:lang w:val="en-US"/>
              </w:rPr>
            </w:pPr>
            <w:r>
              <w:rPr>
                <w:rFonts w:ascii="Arial" w:hAnsi="Arial" w:cs="Arial"/>
                <w:sz w:val="24"/>
                <w:szCs w:val="24"/>
                <w:lang w:val="en-US"/>
              </w:rPr>
              <w:t>Magnificent Monarchs</w:t>
            </w:r>
            <w:r w:rsidR="00B1322A">
              <w:rPr>
                <w:rFonts w:ascii="Arial" w:hAnsi="Arial" w:cs="Arial"/>
                <w:sz w:val="24"/>
                <w:szCs w:val="24"/>
                <w:lang w:val="en-US"/>
              </w:rPr>
              <w:t xml:space="preserve"> (H)</w:t>
            </w:r>
          </w:p>
          <w:p w:rsidR="00C865E8" w:rsidRDefault="00C865E8" w:rsidP="00821ADE">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project teaches children about the English and British monarchy from AD 871 to the present day. Using timelines, information about royal palaces, portraits and other historical sources, they build up an understanding of the monarchs and then research six of the most significant sovereigns.</w:t>
            </w:r>
          </w:p>
          <w:p w:rsidR="006F1DF1" w:rsidRDefault="006F1DF1" w:rsidP="00821ADE">
            <w:pPr>
              <w:jc w:val="center"/>
              <w:rPr>
                <w:rFonts w:ascii="Arial" w:hAnsi="Arial" w:cs="Arial"/>
                <w:sz w:val="24"/>
                <w:szCs w:val="24"/>
                <w:lang w:val="en-US"/>
              </w:rPr>
            </w:pPr>
          </w:p>
          <w:p w:rsidR="006F1DF1" w:rsidRPr="00803109" w:rsidRDefault="006F1DF1" w:rsidP="00821ADE">
            <w:pPr>
              <w:jc w:val="center"/>
              <w:rPr>
                <w:rFonts w:ascii="Arial" w:hAnsi="Arial" w:cs="Arial"/>
                <w:sz w:val="24"/>
                <w:szCs w:val="24"/>
                <w:lang w:val="en-US"/>
              </w:rPr>
            </w:pPr>
            <w:r>
              <w:rPr>
                <w:rFonts w:ascii="Arial" w:hAnsi="Arial" w:cs="Arial"/>
                <w:sz w:val="24"/>
                <w:szCs w:val="24"/>
                <w:lang w:val="en-US"/>
              </w:rPr>
              <w:t>Clitheroe Castle Visit</w:t>
            </w:r>
          </w:p>
        </w:tc>
      </w:tr>
      <w:tr w:rsidR="00821ADE" w:rsidTr="00821ADE">
        <w:trPr>
          <w:trHeight w:val="1043"/>
        </w:trPr>
        <w:tc>
          <w:tcPr>
            <w:tcW w:w="977" w:type="dxa"/>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lastRenderedPageBreak/>
              <w:t>Year 3</w:t>
            </w:r>
          </w:p>
        </w:tc>
        <w:tc>
          <w:tcPr>
            <w:tcW w:w="4405" w:type="dxa"/>
            <w:gridSpan w:val="2"/>
          </w:tcPr>
          <w:p w:rsidR="00803109" w:rsidRDefault="00821ADE" w:rsidP="00803109">
            <w:pPr>
              <w:jc w:val="center"/>
              <w:rPr>
                <w:rFonts w:ascii="Arial" w:hAnsi="Arial" w:cs="Arial"/>
                <w:sz w:val="24"/>
                <w:szCs w:val="24"/>
                <w:lang w:val="en-US"/>
              </w:rPr>
            </w:pPr>
            <w:r>
              <w:rPr>
                <w:noProof/>
              </w:rPr>
              <w:drawing>
                <wp:inline distT="0" distB="0" distL="0" distR="0">
                  <wp:extent cx="590550" cy="49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590550" cy="495300"/>
                          </a:xfrm>
                          <a:prstGeom prst="rect">
                            <a:avLst/>
                          </a:prstGeom>
                          <a:noFill/>
                          <a:ln>
                            <a:noFill/>
                          </a:ln>
                        </pic:spPr>
                      </pic:pic>
                    </a:graphicData>
                  </a:graphic>
                </wp:inline>
              </w:drawing>
            </w:r>
          </w:p>
          <w:p w:rsidR="00821ADE" w:rsidRDefault="00821ADE" w:rsidP="00803109">
            <w:pPr>
              <w:jc w:val="center"/>
              <w:rPr>
                <w:rFonts w:ascii="Arial" w:hAnsi="Arial" w:cs="Arial"/>
                <w:sz w:val="24"/>
                <w:szCs w:val="24"/>
                <w:lang w:val="en-US"/>
              </w:rPr>
            </w:pPr>
            <w:r>
              <w:rPr>
                <w:rFonts w:ascii="Arial" w:hAnsi="Arial" w:cs="Arial"/>
                <w:sz w:val="24"/>
                <w:szCs w:val="24"/>
                <w:lang w:val="en-US"/>
              </w:rPr>
              <w:t>Through the Ages</w:t>
            </w:r>
            <w:r w:rsidR="00B1322A">
              <w:rPr>
                <w:rFonts w:ascii="Arial" w:hAnsi="Arial" w:cs="Arial"/>
                <w:sz w:val="24"/>
                <w:szCs w:val="24"/>
                <w:lang w:val="en-US"/>
              </w:rPr>
              <w:t>(H)</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project teaches children about British prehistory from the Stone Age to the Iron Age, including changes to people and lifestyle caused by ingenuity, invention and technological advancement.</w:t>
            </w:r>
          </w:p>
          <w:p w:rsidR="006F1DF1" w:rsidRPr="00803109" w:rsidRDefault="006F1DF1" w:rsidP="00803109">
            <w:pPr>
              <w:jc w:val="center"/>
              <w:rPr>
                <w:rFonts w:ascii="Arial" w:hAnsi="Arial" w:cs="Arial"/>
                <w:sz w:val="24"/>
                <w:szCs w:val="24"/>
                <w:lang w:val="en-US"/>
              </w:rPr>
            </w:pPr>
            <w:r>
              <w:rPr>
                <w:rFonts w:ascii="Arial" w:hAnsi="Arial" w:cs="Arial"/>
                <w:sz w:val="24"/>
                <w:szCs w:val="24"/>
                <w:lang w:val="en-US"/>
              </w:rPr>
              <w:t>Outdoor Elements – Stone Age Workshop</w:t>
            </w:r>
          </w:p>
        </w:tc>
        <w:tc>
          <w:tcPr>
            <w:tcW w:w="4507" w:type="dxa"/>
            <w:gridSpan w:val="2"/>
          </w:tcPr>
          <w:p w:rsidR="00803109" w:rsidRDefault="00610092" w:rsidP="00803109">
            <w:pPr>
              <w:jc w:val="center"/>
              <w:rPr>
                <w:rFonts w:ascii="Arial" w:hAnsi="Arial" w:cs="Arial"/>
                <w:sz w:val="24"/>
                <w:szCs w:val="24"/>
                <w:lang w:val="en-US"/>
              </w:rPr>
            </w:pPr>
            <w:r>
              <w:rPr>
                <w:noProof/>
              </w:rPr>
              <w:drawing>
                <wp:inline distT="0" distB="0" distL="0" distR="0">
                  <wp:extent cx="714375" cy="552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inline>
              </w:drawing>
            </w:r>
          </w:p>
          <w:p w:rsidR="00610092" w:rsidRDefault="00610092" w:rsidP="00803109">
            <w:pPr>
              <w:jc w:val="center"/>
              <w:rPr>
                <w:rFonts w:ascii="Arial" w:hAnsi="Arial" w:cs="Arial"/>
                <w:sz w:val="24"/>
                <w:szCs w:val="24"/>
                <w:lang w:val="en-US"/>
              </w:rPr>
            </w:pPr>
            <w:r>
              <w:rPr>
                <w:rFonts w:ascii="Arial" w:hAnsi="Arial" w:cs="Arial"/>
                <w:sz w:val="24"/>
                <w:szCs w:val="24"/>
                <w:lang w:val="en-US"/>
              </w:rPr>
              <w:t>Rocks, Relics and Rumbles</w:t>
            </w:r>
            <w:r w:rsidR="00B1322A">
              <w:rPr>
                <w:rFonts w:ascii="Arial" w:hAnsi="Arial" w:cs="Arial"/>
                <w:sz w:val="24"/>
                <w:szCs w:val="24"/>
                <w:lang w:val="en-US"/>
              </w:rPr>
              <w:t>(G)</w:t>
            </w:r>
          </w:p>
          <w:p w:rsidR="00C865E8" w:rsidRPr="00CE7A1E" w:rsidRDefault="00CE7A1E" w:rsidP="00803109">
            <w:pPr>
              <w:jc w:val="center"/>
              <w:rPr>
                <w:rFonts w:ascii="Arial" w:hAnsi="Arial" w:cs="Arial"/>
                <w:sz w:val="16"/>
                <w:szCs w:val="16"/>
                <w:lang w:val="en-US"/>
              </w:rPr>
            </w:pPr>
            <w:r>
              <w:rPr>
                <w:rFonts w:ascii="Arial" w:hAnsi="Arial" w:cs="Arial"/>
                <w:sz w:val="16"/>
                <w:szCs w:val="16"/>
                <w:lang w:val="en-US"/>
              </w:rPr>
              <w:t xml:space="preserve">In this project children revisit </w:t>
            </w:r>
            <w:r w:rsidR="005158B0">
              <w:rPr>
                <w:rFonts w:ascii="Arial" w:hAnsi="Arial" w:cs="Arial"/>
                <w:sz w:val="16"/>
                <w:szCs w:val="16"/>
                <w:lang w:val="en-US"/>
              </w:rPr>
              <w:t>Mary</w:t>
            </w:r>
            <w:r>
              <w:rPr>
                <w:rFonts w:ascii="Arial" w:hAnsi="Arial" w:cs="Arial"/>
                <w:sz w:val="16"/>
                <w:szCs w:val="16"/>
                <w:lang w:val="en-US"/>
              </w:rPr>
              <w:t xml:space="preserve"> Anning and learn about her prehistoric discoveries and how her legacy has made her a significant person in history.  Children are introduced to the concept of cause and effect by studying significant event – the destruction of Pompeii and the eruption of Mount Vesuvius.  They develop their understanding of the role of </w:t>
            </w:r>
            <w:r w:rsidR="005158B0">
              <w:rPr>
                <w:rFonts w:ascii="Arial" w:hAnsi="Arial" w:cs="Arial"/>
                <w:sz w:val="16"/>
                <w:szCs w:val="16"/>
                <w:lang w:val="en-US"/>
              </w:rPr>
              <w:t>archeology (</w:t>
            </w:r>
            <w:r>
              <w:rPr>
                <w:rFonts w:ascii="Arial" w:hAnsi="Arial" w:cs="Arial"/>
                <w:sz w:val="16"/>
                <w:szCs w:val="16"/>
                <w:lang w:val="en-US"/>
              </w:rPr>
              <w:t xml:space="preserve">Giuseppe </w:t>
            </w:r>
            <w:proofErr w:type="spellStart"/>
            <w:r>
              <w:rPr>
                <w:rFonts w:ascii="Arial" w:hAnsi="Arial" w:cs="Arial"/>
                <w:sz w:val="16"/>
                <w:szCs w:val="16"/>
                <w:lang w:val="en-US"/>
              </w:rPr>
              <w:t>Fiorelli</w:t>
            </w:r>
            <w:proofErr w:type="spellEnd"/>
            <w:r>
              <w:rPr>
                <w:rFonts w:ascii="Arial" w:hAnsi="Arial" w:cs="Arial"/>
                <w:sz w:val="16"/>
                <w:szCs w:val="16"/>
                <w:lang w:val="en-US"/>
              </w:rPr>
              <w:t>).</w:t>
            </w:r>
          </w:p>
        </w:tc>
        <w:tc>
          <w:tcPr>
            <w:tcW w:w="5699" w:type="dxa"/>
            <w:gridSpan w:val="2"/>
          </w:tcPr>
          <w:p w:rsidR="00803109" w:rsidRDefault="00821ADE" w:rsidP="00803109">
            <w:pPr>
              <w:jc w:val="center"/>
              <w:rPr>
                <w:rFonts w:ascii="Arial" w:hAnsi="Arial" w:cs="Arial"/>
                <w:sz w:val="24"/>
                <w:szCs w:val="24"/>
                <w:lang w:val="en-US"/>
              </w:rPr>
            </w:pPr>
            <w:r>
              <w:rPr>
                <w:noProof/>
              </w:rPr>
              <w:drawing>
                <wp:inline distT="0" distB="0" distL="0" distR="0">
                  <wp:extent cx="809625" cy="542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inline>
              </w:drawing>
            </w:r>
          </w:p>
          <w:p w:rsidR="00821ADE" w:rsidRDefault="00821ADE" w:rsidP="00803109">
            <w:pPr>
              <w:jc w:val="center"/>
              <w:rPr>
                <w:rFonts w:ascii="Arial" w:hAnsi="Arial" w:cs="Arial"/>
                <w:sz w:val="24"/>
                <w:szCs w:val="24"/>
                <w:lang w:val="en-US"/>
              </w:rPr>
            </w:pPr>
            <w:r>
              <w:rPr>
                <w:rFonts w:ascii="Arial" w:hAnsi="Arial" w:cs="Arial"/>
                <w:sz w:val="24"/>
                <w:szCs w:val="24"/>
                <w:lang w:val="en-US"/>
              </w:rPr>
              <w:t>Emperors and Empires</w:t>
            </w:r>
            <w:r w:rsidR="00B1322A">
              <w:rPr>
                <w:rFonts w:ascii="Arial" w:hAnsi="Arial" w:cs="Arial"/>
                <w:sz w:val="24"/>
                <w:szCs w:val="24"/>
                <w:lang w:val="en-US"/>
              </w:rPr>
              <w:t>(H)</w:t>
            </w:r>
          </w:p>
          <w:p w:rsidR="00C865E8" w:rsidRPr="00803109" w:rsidRDefault="00C865E8" w:rsidP="00803109">
            <w:pPr>
              <w:jc w:val="center"/>
              <w:rPr>
                <w:rFonts w:ascii="Arial" w:hAnsi="Arial" w:cs="Arial"/>
                <w:sz w:val="24"/>
                <w:szCs w:val="24"/>
                <w:lang w:val="en-US"/>
              </w:rPr>
            </w:pPr>
            <w:r>
              <w:rPr>
                <w:rFonts w:ascii="Arial" w:hAnsi="Arial" w:cs="Arial"/>
                <w:color w:val="303030"/>
                <w:sz w:val="17"/>
                <w:szCs w:val="17"/>
                <w:shd w:val="clear" w:color="auto" w:fill="FFFFFF"/>
              </w:rPr>
              <w:t>This project teaches children about the history and structure of ancient Rome and the Roman Empire, including a detailed exploration of the Romanisation of Britain.</w:t>
            </w:r>
          </w:p>
        </w:tc>
      </w:tr>
      <w:tr w:rsidR="00821ADE" w:rsidTr="00821ADE">
        <w:trPr>
          <w:trHeight w:val="1165"/>
        </w:trPr>
        <w:tc>
          <w:tcPr>
            <w:tcW w:w="977" w:type="dxa"/>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t>Year 4</w:t>
            </w:r>
          </w:p>
        </w:tc>
        <w:tc>
          <w:tcPr>
            <w:tcW w:w="4405" w:type="dxa"/>
            <w:gridSpan w:val="2"/>
          </w:tcPr>
          <w:p w:rsidR="00803109" w:rsidRDefault="00821ADE" w:rsidP="00803109">
            <w:pPr>
              <w:jc w:val="center"/>
              <w:rPr>
                <w:rFonts w:ascii="Arial" w:hAnsi="Arial" w:cs="Arial"/>
                <w:sz w:val="24"/>
                <w:szCs w:val="24"/>
                <w:lang w:val="en-US"/>
              </w:rPr>
            </w:pPr>
            <w:r>
              <w:rPr>
                <w:noProof/>
              </w:rPr>
              <w:drawing>
                <wp:inline distT="0" distB="0" distL="0" distR="0">
                  <wp:extent cx="657225" cy="619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57225" cy="619125"/>
                          </a:xfrm>
                          <a:prstGeom prst="rect">
                            <a:avLst/>
                          </a:prstGeom>
                          <a:noFill/>
                          <a:ln>
                            <a:noFill/>
                          </a:ln>
                        </pic:spPr>
                      </pic:pic>
                    </a:graphicData>
                  </a:graphic>
                </wp:inline>
              </w:drawing>
            </w:r>
          </w:p>
          <w:p w:rsidR="00821ADE" w:rsidRDefault="00821ADE" w:rsidP="00803109">
            <w:pPr>
              <w:jc w:val="center"/>
              <w:rPr>
                <w:rFonts w:ascii="Arial" w:hAnsi="Arial" w:cs="Arial"/>
                <w:sz w:val="24"/>
                <w:szCs w:val="24"/>
                <w:lang w:val="en-US"/>
              </w:rPr>
            </w:pPr>
            <w:r>
              <w:rPr>
                <w:rFonts w:ascii="Arial" w:hAnsi="Arial" w:cs="Arial"/>
                <w:sz w:val="24"/>
                <w:szCs w:val="24"/>
                <w:lang w:val="en-US"/>
              </w:rPr>
              <w:t>Invasion</w:t>
            </w:r>
            <w:r w:rsidR="00B1322A">
              <w:rPr>
                <w:rFonts w:ascii="Arial" w:hAnsi="Arial" w:cs="Arial"/>
                <w:sz w:val="24"/>
                <w:szCs w:val="24"/>
                <w:lang w:val="en-US"/>
              </w:rPr>
              <w:t>(H)</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project teaches children about life in Britain after the Roman withdrawal. Children will learn about Anglo-Saxon and Viking invasions up to the Norman conquest.</w:t>
            </w:r>
          </w:p>
          <w:p w:rsidR="006F1DF1" w:rsidRDefault="006F1DF1" w:rsidP="00803109">
            <w:pPr>
              <w:jc w:val="center"/>
              <w:rPr>
                <w:rFonts w:ascii="Arial" w:hAnsi="Arial" w:cs="Arial"/>
                <w:sz w:val="24"/>
                <w:szCs w:val="24"/>
                <w:lang w:val="en-US"/>
              </w:rPr>
            </w:pPr>
          </w:p>
          <w:p w:rsidR="006F1DF1" w:rsidRPr="00803109" w:rsidRDefault="006F1DF1" w:rsidP="00803109">
            <w:pPr>
              <w:jc w:val="center"/>
              <w:rPr>
                <w:rFonts w:ascii="Arial" w:hAnsi="Arial" w:cs="Arial"/>
                <w:sz w:val="24"/>
                <w:szCs w:val="24"/>
                <w:lang w:val="en-US"/>
              </w:rPr>
            </w:pPr>
            <w:r>
              <w:rPr>
                <w:rFonts w:ascii="Arial" w:hAnsi="Arial" w:cs="Arial"/>
                <w:sz w:val="24"/>
                <w:szCs w:val="24"/>
                <w:lang w:val="en-US"/>
              </w:rPr>
              <w:t>Viking Workshop</w:t>
            </w:r>
          </w:p>
        </w:tc>
        <w:tc>
          <w:tcPr>
            <w:tcW w:w="4507" w:type="dxa"/>
            <w:gridSpan w:val="2"/>
          </w:tcPr>
          <w:p w:rsidR="00803109" w:rsidRDefault="00610092" w:rsidP="00803109">
            <w:pPr>
              <w:jc w:val="center"/>
              <w:rPr>
                <w:rFonts w:ascii="Arial" w:hAnsi="Arial" w:cs="Arial"/>
                <w:sz w:val="24"/>
                <w:szCs w:val="24"/>
                <w:lang w:val="en-US"/>
              </w:rPr>
            </w:pPr>
            <w:r>
              <w:rPr>
                <w:noProof/>
              </w:rPr>
              <w:drawing>
                <wp:inline distT="0" distB="0" distL="0" distR="0">
                  <wp:extent cx="781050" cy="64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1050" cy="647700"/>
                          </a:xfrm>
                          <a:prstGeom prst="rect">
                            <a:avLst/>
                          </a:prstGeom>
                          <a:noFill/>
                          <a:ln>
                            <a:noFill/>
                          </a:ln>
                        </pic:spPr>
                      </pic:pic>
                    </a:graphicData>
                  </a:graphic>
                </wp:inline>
              </w:drawing>
            </w:r>
          </w:p>
          <w:p w:rsidR="00610092" w:rsidRDefault="00610092" w:rsidP="00803109">
            <w:pPr>
              <w:jc w:val="center"/>
              <w:rPr>
                <w:rFonts w:ascii="Arial" w:hAnsi="Arial" w:cs="Arial"/>
                <w:sz w:val="24"/>
                <w:szCs w:val="24"/>
                <w:lang w:val="en-US"/>
              </w:rPr>
            </w:pPr>
            <w:r>
              <w:rPr>
                <w:rFonts w:ascii="Arial" w:hAnsi="Arial" w:cs="Arial"/>
                <w:sz w:val="24"/>
                <w:szCs w:val="24"/>
                <w:lang w:val="en-US"/>
              </w:rPr>
              <w:t>Misty Mountain, Winding River</w:t>
            </w:r>
            <w:r w:rsidR="00B1322A">
              <w:rPr>
                <w:rFonts w:ascii="Arial" w:hAnsi="Arial" w:cs="Arial"/>
                <w:sz w:val="24"/>
                <w:szCs w:val="24"/>
                <w:lang w:val="en-US"/>
              </w:rPr>
              <w:t>(G)</w:t>
            </w:r>
          </w:p>
          <w:p w:rsidR="00C865E8" w:rsidRDefault="00C865E8" w:rsidP="00803109">
            <w:pPr>
              <w:jc w:val="center"/>
              <w:rPr>
                <w:rFonts w:ascii="Arial" w:hAnsi="Arial" w:cs="Arial"/>
                <w:sz w:val="16"/>
                <w:szCs w:val="16"/>
                <w:lang w:val="en-US"/>
              </w:rPr>
            </w:pPr>
          </w:p>
          <w:p w:rsidR="006F1DF1" w:rsidRPr="006F1DF1" w:rsidRDefault="006F1DF1" w:rsidP="00803109">
            <w:pPr>
              <w:jc w:val="center"/>
              <w:rPr>
                <w:rFonts w:ascii="Arial" w:hAnsi="Arial" w:cs="Arial"/>
                <w:sz w:val="24"/>
                <w:szCs w:val="24"/>
                <w:lang w:val="en-US"/>
              </w:rPr>
            </w:pPr>
            <w:r w:rsidRPr="006F1DF1">
              <w:rPr>
                <w:rFonts w:ascii="Arial" w:hAnsi="Arial" w:cs="Arial"/>
                <w:sz w:val="24"/>
                <w:szCs w:val="24"/>
                <w:lang w:val="en-US"/>
              </w:rPr>
              <w:t>Ribchester Museum Visit</w:t>
            </w:r>
          </w:p>
        </w:tc>
        <w:tc>
          <w:tcPr>
            <w:tcW w:w="5699" w:type="dxa"/>
            <w:gridSpan w:val="2"/>
          </w:tcPr>
          <w:p w:rsidR="00803109" w:rsidRDefault="00821ADE" w:rsidP="00803109">
            <w:pPr>
              <w:jc w:val="center"/>
              <w:rPr>
                <w:rFonts w:ascii="Arial" w:hAnsi="Arial" w:cs="Arial"/>
                <w:sz w:val="24"/>
                <w:szCs w:val="24"/>
                <w:lang w:val="en-US"/>
              </w:rPr>
            </w:pPr>
            <w:r>
              <w:rPr>
                <w:noProof/>
              </w:rPr>
              <w:drawing>
                <wp:inline distT="0" distB="0" distL="0" distR="0">
                  <wp:extent cx="704850" cy="552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552450"/>
                          </a:xfrm>
                          <a:prstGeom prst="rect">
                            <a:avLst/>
                          </a:prstGeom>
                          <a:noFill/>
                          <a:ln>
                            <a:noFill/>
                          </a:ln>
                        </pic:spPr>
                      </pic:pic>
                    </a:graphicData>
                  </a:graphic>
                </wp:inline>
              </w:drawing>
            </w:r>
          </w:p>
          <w:p w:rsidR="00821ADE" w:rsidRDefault="00821ADE" w:rsidP="00803109">
            <w:pPr>
              <w:jc w:val="center"/>
              <w:rPr>
                <w:rFonts w:ascii="Arial" w:hAnsi="Arial" w:cs="Arial"/>
                <w:sz w:val="24"/>
                <w:szCs w:val="24"/>
                <w:lang w:val="en-US"/>
              </w:rPr>
            </w:pPr>
            <w:r>
              <w:rPr>
                <w:rFonts w:ascii="Arial" w:hAnsi="Arial" w:cs="Arial"/>
                <w:sz w:val="24"/>
                <w:szCs w:val="24"/>
                <w:lang w:val="en-US"/>
              </w:rPr>
              <w:t>Ancient Civilisations</w:t>
            </w:r>
            <w:r w:rsidR="00B1322A">
              <w:rPr>
                <w:rFonts w:ascii="Arial" w:hAnsi="Arial" w:cs="Arial"/>
                <w:sz w:val="24"/>
                <w:szCs w:val="24"/>
                <w:lang w:val="en-US"/>
              </w:rPr>
              <w:t>(H)</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project teaches children about the history of three of the world’s first ancient civilisations: ancient Sumer, ancient Egypt and the Indus Valley civilisation. Children will learn about the rise, life, achievements and eventual end of each civilisation.</w:t>
            </w:r>
          </w:p>
          <w:p w:rsidR="006F1DF1" w:rsidRDefault="006F1DF1" w:rsidP="00803109">
            <w:pPr>
              <w:jc w:val="center"/>
              <w:rPr>
                <w:rFonts w:ascii="Arial" w:hAnsi="Arial" w:cs="Arial"/>
                <w:sz w:val="24"/>
                <w:szCs w:val="24"/>
                <w:lang w:val="en-US"/>
              </w:rPr>
            </w:pPr>
          </w:p>
          <w:p w:rsidR="006F1DF1" w:rsidRPr="00803109" w:rsidRDefault="006F1DF1" w:rsidP="00803109">
            <w:pPr>
              <w:jc w:val="center"/>
              <w:rPr>
                <w:rFonts w:ascii="Arial" w:hAnsi="Arial" w:cs="Arial"/>
                <w:sz w:val="24"/>
                <w:szCs w:val="24"/>
                <w:lang w:val="en-US"/>
              </w:rPr>
            </w:pPr>
            <w:r>
              <w:rPr>
                <w:rFonts w:ascii="Arial" w:hAnsi="Arial" w:cs="Arial"/>
                <w:sz w:val="24"/>
                <w:szCs w:val="24"/>
                <w:lang w:val="en-US"/>
              </w:rPr>
              <w:t>Ancient Civilisation Workshop</w:t>
            </w:r>
          </w:p>
        </w:tc>
      </w:tr>
      <w:tr w:rsidR="00821ADE" w:rsidTr="00821ADE">
        <w:trPr>
          <w:trHeight w:val="910"/>
        </w:trPr>
        <w:tc>
          <w:tcPr>
            <w:tcW w:w="977" w:type="dxa"/>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t>Year 5</w:t>
            </w:r>
          </w:p>
        </w:tc>
        <w:tc>
          <w:tcPr>
            <w:tcW w:w="4405" w:type="dxa"/>
            <w:gridSpan w:val="2"/>
          </w:tcPr>
          <w:p w:rsidR="00803109" w:rsidRDefault="00821ADE" w:rsidP="00803109">
            <w:pPr>
              <w:jc w:val="center"/>
              <w:rPr>
                <w:rFonts w:ascii="Arial" w:hAnsi="Arial" w:cs="Arial"/>
                <w:sz w:val="24"/>
                <w:szCs w:val="24"/>
                <w:lang w:val="en-US"/>
              </w:rPr>
            </w:pPr>
            <w:r>
              <w:rPr>
                <w:noProof/>
              </w:rPr>
              <w:drawing>
                <wp:inline distT="0" distB="0" distL="0" distR="0">
                  <wp:extent cx="685800" cy="619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p>
          <w:p w:rsidR="00821ADE" w:rsidRDefault="00821ADE" w:rsidP="00803109">
            <w:pPr>
              <w:jc w:val="center"/>
              <w:rPr>
                <w:rFonts w:ascii="Arial" w:hAnsi="Arial" w:cs="Arial"/>
                <w:sz w:val="24"/>
                <w:szCs w:val="24"/>
                <w:lang w:val="en-US"/>
              </w:rPr>
            </w:pPr>
            <w:r>
              <w:rPr>
                <w:rFonts w:ascii="Arial" w:hAnsi="Arial" w:cs="Arial"/>
                <w:sz w:val="24"/>
                <w:szCs w:val="24"/>
                <w:lang w:val="en-US"/>
              </w:rPr>
              <w:t>Dynamic Dynasties</w:t>
            </w:r>
            <w:r w:rsidR="00B1322A">
              <w:rPr>
                <w:rFonts w:ascii="Arial" w:hAnsi="Arial" w:cs="Arial"/>
                <w:sz w:val="24"/>
                <w:szCs w:val="24"/>
                <w:lang w:val="en-US"/>
              </w:rPr>
              <w:t>(H)</w:t>
            </w:r>
          </w:p>
          <w:p w:rsidR="00C865E8" w:rsidRPr="00803109" w:rsidRDefault="00C865E8" w:rsidP="00803109">
            <w:pPr>
              <w:jc w:val="center"/>
              <w:rPr>
                <w:rFonts w:ascii="Arial" w:hAnsi="Arial" w:cs="Arial"/>
                <w:sz w:val="24"/>
                <w:szCs w:val="24"/>
                <w:lang w:val="en-US"/>
              </w:rPr>
            </w:pPr>
            <w:r>
              <w:rPr>
                <w:rFonts w:ascii="Arial" w:hAnsi="Arial" w:cs="Arial"/>
                <w:color w:val="303030"/>
                <w:sz w:val="17"/>
                <w:szCs w:val="17"/>
                <w:shd w:val="clear" w:color="auto" w:fill="FFFFFF"/>
              </w:rPr>
              <w:t>This project teaches children about the history of ancient China, focusing primarily on the Shang Dynasty, and explores the lasting legacy of the first five Chinese dynasties, some of which can still be seen in the world today.</w:t>
            </w:r>
          </w:p>
        </w:tc>
        <w:tc>
          <w:tcPr>
            <w:tcW w:w="4507" w:type="dxa"/>
            <w:gridSpan w:val="2"/>
          </w:tcPr>
          <w:p w:rsidR="00803109" w:rsidRDefault="00610092" w:rsidP="00803109">
            <w:pPr>
              <w:jc w:val="center"/>
              <w:rPr>
                <w:rFonts w:ascii="Arial" w:hAnsi="Arial" w:cs="Arial"/>
                <w:sz w:val="24"/>
                <w:szCs w:val="24"/>
                <w:lang w:val="en-US"/>
              </w:rPr>
            </w:pPr>
            <w:r>
              <w:rPr>
                <w:noProof/>
              </w:rPr>
              <w:drawing>
                <wp:inline distT="0" distB="0" distL="0" distR="0">
                  <wp:extent cx="809625" cy="609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a:ln>
                            <a:noFill/>
                          </a:ln>
                        </pic:spPr>
                      </pic:pic>
                    </a:graphicData>
                  </a:graphic>
                </wp:inline>
              </w:drawing>
            </w:r>
          </w:p>
          <w:p w:rsidR="00610092" w:rsidRDefault="00610092" w:rsidP="00803109">
            <w:pPr>
              <w:jc w:val="center"/>
              <w:rPr>
                <w:rFonts w:ascii="Arial" w:hAnsi="Arial" w:cs="Arial"/>
                <w:sz w:val="24"/>
                <w:szCs w:val="24"/>
                <w:lang w:val="en-US"/>
              </w:rPr>
            </w:pPr>
            <w:r>
              <w:rPr>
                <w:rFonts w:ascii="Arial" w:hAnsi="Arial" w:cs="Arial"/>
                <w:sz w:val="24"/>
                <w:szCs w:val="24"/>
                <w:lang w:val="en-US"/>
              </w:rPr>
              <w:t>Sow, Grow, Farm</w:t>
            </w:r>
            <w:r w:rsidR="00B1322A">
              <w:rPr>
                <w:rFonts w:ascii="Arial" w:hAnsi="Arial" w:cs="Arial"/>
                <w:sz w:val="24"/>
                <w:szCs w:val="24"/>
                <w:lang w:val="en-US"/>
              </w:rPr>
              <w:t>(G)</w:t>
            </w:r>
          </w:p>
          <w:p w:rsidR="00C865E8" w:rsidRPr="00803109" w:rsidRDefault="00C865E8" w:rsidP="00803109">
            <w:pPr>
              <w:jc w:val="center"/>
              <w:rPr>
                <w:rFonts w:ascii="Arial" w:hAnsi="Arial" w:cs="Arial"/>
                <w:sz w:val="24"/>
                <w:szCs w:val="24"/>
                <w:lang w:val="en-US"/>
              </w:rPr>
            </w:pPr>
            <w:r>
              <w:rPr>
                <w:rFonts w:ascii="Arial" w:hAnsi="Arial" w:cs="Arial"/>
                <w:color w:val="303030"/>
                <w:sz w:val="17"/>
                <w:szCs w:val="17"/>
                <w:shd w:val="clear" w:color="auto" w:fill="FFFFFF"/>
              </w:rPr>
              <w:t>This project teaches children</w:t>
            </w:r>
            <w:r w:rsidR="009A085C">
              <w:rPr>
                <w:rFonts w:ascii="Arial" w:hAnsi="Arial" w:cs="Arial"/>
                <w:color w:val="303030"/>
                <w:sz w:val="17"/>
                <w:szCs w:val="17"/>
                <w:shd w:val="clear" w:color="auto" w:fill="FFFFFF"/>
              </w:rPr>
              <w:t xml:space="preserve"> to learn about the historical campaign ‘Dig for </w:t>
            </w:r>
            <w:r w:rsidR="005158B0">
              <w:rPr>
                <w:rFonts w:ascii="Arial" w:hAnsi="Arial" w:cs="Arial"/>
                <w:color w:val="303030"/>
                <w:sz w:val="17"/>
                <w:szCs w:val="17"/>
                <w:shd w:val="clear" w:color="auto" w:fill="FFFFFF"/>
              </w:rPr>
              <w:t>Victory ‘from</w:t>
            </w:r>
            <w:r w:rsidR="009A085C">
              <w:rPr>
                <w:rFonts w:ascii="Arial" w:hAnsi="Arial" w:cs="Arial"/>
                <w:color w:val="303030"/>
                <w:sz w:val="17"/>
                <w:szCs w:val="17"/>
                <w:shd w:val="clear" w:color="auto" w:fill="FFFFFF"/>
              </w:rPr>
              <w:t xml:space="preserve"> WW2 using a range of sources.  They learn about the principles behind it and the importance of people growing food to support the war effort.</w:t>
            </w:r>
          </w:p>
        </w:tc>
        <w:tc>
          <w:tcPr>
            <w:tcW w:w="5699" w:type="dxa"/>
            <w:gridSpan w:val="2"/>
          </w:tcPr>
          <w:p w:rsidR="00803109" w:rsidRDefault="00D72497" w:rsidP="00803109">
            <w:pPr>
              <w:jc w:val="center"/>
              <w:rPr>
                <w:rFonts w:ascii="Arial" w:hAnsi="Arial" w:cs="Arial"/>
                <w:sz w:val="24"/>
                <w:szCs w:val="24"/>
                <w:lang w:val="en-US"/>
              </w:rPr>
            </w:pPr>
            <w:r>
              <w:rPr>
                <w:noProof/>
              </w:rPr>
              <w:drawing>
                <wp:inline distT="0" distB="0" distL="0" distR="0">
                  <wp:extent cx="742950" cy="619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619125"/>
                          </a:xfrm>
                          <a:prstGeom prst="rect">
                            <a:avLst/>
                          </a:prstGeom>
                          <a:noFill/>
                          <a:ln>
                            <a:noFill/>
                          </a:ln>
                        </pic:spPr>
                      </pic:pic>
                    </a:graphicData>
                  </a:graphic>
                </wp:inline>
              </w:drawing>
            </w:r>
          </w:p>
          <w:p w:rsidR="00D72497" w:rsidRDefault="00D72497" w:rsidP="00803109">
            <w:pPr>
              <w:jc w:val="center"/>
              <w:rPr>
                <w:rFonts w:ascii="Arial" w:hAnsi="Arial" w:cs="Arial"/>
                <w:sz w:val="24"/>
                <w:szCs w:val="24"/>
                <w:lang w:val="en-US"/>
              </w:rPr>
            </w:pPr>
            <w:r>
              <w:rPr>
                <w:rFonts w:ascii="Arial" w:hAnsi="Arial" w:cs="Arial"/>
                <w:sz w:val="24"/>
                <w:szCs w:val="24"/>
                <w:lang w:val="en-US"/>
              </w:rPr>
              <w:t>Groundbreaking Greeks</w:t>
            </w:r>
            <w:r w:rsidR="00B1322A">
              <w:rPr>
                <w:rFonts w:ascii="Arial" w:hAnsi="Arial" w:cs="Arial"/>
                <w:sz w:val="24"/>
                <w:szCs w:val="24"/>
                <w:lang w:val="en-US"/>
              </w:rPr>
              <w:t>(H)</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project teaches children about developments and changes over six periods of ancient Greek history, focusing on the city state of Athens in the Classical age, and exploring the lasting legacy of ancient Greece.</w:t>
            </w:r>
          </w:p>
          <w:p w:rsidR="006F1DF1" w:rsidRPr="00803109" w:rsidRDefault="006F1DF1" w:rsidP="00803109">
            <w:pPr>
              <w:jc w:val="center"/>
              <w:rPr>
                <w:rFonts w:ascii="Arial" w:hAnsi="Arial" w:cs="Arial"/>
                <w:sz w:val="24"/>
                <w:szCs w:val="24"/>
                <w:lang w:val="en-US"/>
              </w:rPr>
            </w:pPr>
            <w:r>
              <w:rPr>
                <w:rFonts w:ascii="Arial" w:hAnsi="Arial" w:cs="Arial"/>
                <w:sz w:val="24"/>
                <w:szCs w:val="24"/>
                <w:lang w:val="en-US"/>
              </w:rPr>
              <w:t xml:space="preserve">Liverpool Walker Art Gallery </w:t>
            </w:r>
          </w:p>
        </w:tc>
      </w:tr>
      <w:tr w:rsidR="00821ADE" w:rsidTr="00821ADE">
        <w:trPr>
          <w:trHeight w:val="1833"/>
        </w:trPr>
        <w:tc>
          <w:tcPr>
            <w:tcW w:w="977" w:type="dxa"/>
          </w:tcPr>
          <w:p w:rsidR="00803109" w:rsidRPr="00803109" w:rsidRDefault="00803109" w:rsidP="00803109">
            <w:pPr>
              <w:jc w:val="center"/>
              <w:rPr>
                <w:rFonts w:ascii="Arial" w:hAnsi="Arial" w:cs="Arial"/>
                <w:sz w:val="24"/>
                <w:szCs w:val="24"/>
                <w:lang w:val="en-US"/>
              </w:rPr>
            </w:pPr>
            <w:r>
              <w:rPr>
                <w:rFonts w:ascii="Arial" w:hAnsi="Arial" w:cs="Arial"/>
                <w:sz w:val="24"/>
                <w:szCs w:val="24"/>
                <w:lang w:val="en-US"/>
              </w:rPr>
              <w:t>Year 6</w:t>
            </w:r>
          </w:p>
        </w:tc>
        <w:tc>
          <w:tcPr>
            <w:tcW w:w="4405" w:type="dxa"/>
            <w:gridSpan w:val="2"/>
          </w:tcPr>
          <w:p w:rsidR="00803109" w:rsidRDefault="00D72497" w:rsidP="00803109">
            <w:pPr>
              <w:jc w:val="center"/>
              <w:rPr>
                <w:rFonts w:ascii="Arial" w:hAnsi="Arial" w:cs="Arial"/>
                <w:sz w:val="24"/>
                <w:szCs w:val="24"/>
                <w:lang w:val="en-US"/>
              </w:rPr>
            </w:pPr>
            <w:r>
              <w:rPr>
                <w:noProof/>
              </w:rPr>
              <w:drawing>
                <wp:inline distT="0" distB="0" distL="0" distR="0">
                  <wp:extent cx="800100" cy="60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609600"/>
                          </a:xfrm>
                          <a:prstGeom prst="rect">
                            <a:avLst/>
                          </a:prstGeom>
                          <a:noFill/>
                          <a:ln>
                            <a:noFill/>
                          </a:ln>
                        </pic:spPr>
                      </pic:pic>
                    </a:graphicData>
                  </a:graphic>
                </wp:inline>
              </w:drawing>
            </w:r>
          </w:p>
          <w:p w:rsidR="00821ADE" w:rsidRDefault="00821ADE" w:rsidP="00803109">
            <w:pPr>
              <w:jc w:val="center"/>
              <w:rPr>
                <w:rFonts w:ascii="Arial" w:hAnsi="Arial" w:cs="Arial"/>
                <w:sz w:val="24"/>
                <w:szCs w:val="24"/>
                <w:lang w:val="en-US"/>
              </w:rPr>
            </w:pPr>
            <w:r>
              <w:rPr>
                <w:rFonts w:ascii="Arial" w:hAnsi="Arial" w:cs="Arial"/>
                <w:sz w:val="24"/>
                <w:szCs w:val="24"/>
                <w:lang w:val="en-US"/>
              </w:rPr>
              <w:t>Britain at War</w:t>
            </w:r>
            <w:r w:rsidR="00B1322A">
              <w:rPr>
                <w:rFonts w:ascii="Arial" w:hAnsi="Arial" w:cs="Arial"/>
                <w:sz w:val="24"/>
                <w:szCs w:val="24"/>
                <w:lang w:val="en-US"/>
              </w:rPr>
              <w:t>(H)</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project teaches children about the causes, events and consequences of the First and Second World Wars, the influence of new inventions on warfare, how life in Great Britain was affected and the legacy of the wars in the post-war period.</w:t>
            </w:r>
          </w:p>
          <w:p w:rsidR="006F1DF1" w:rsidRPr="00803109" w:rsidRDefault="006F1DF1" w:rsidP="00803109">
            <w:pPr>
              <w:jc w:val="center"/>
              <w:rPr>
                <w:rFonts w:ascii="Arial" w:hAnsi="Arial" w:cs="Arial"/>
                <w:sz w:val="24"/>
                <w:szCs w:val="24"/>
                <w:lang w:val="en-US"/>
              </w:rPr>
            </w:pPr>
            <w:r>
              <w:rPr>
                <w:rFonts w:ascii="Arial" w:hAnsi="Arial" w:cs="Arial"/>
                <w:sz w:val="24"/>
                <w:szCs w:val="24"/>
                <w:lang w:val="en-US"/>
              </w:rPr>
              <w:t>Visitor to talk about the Spitfire during the War</w:t>
            </w:r>
          </w:p>
        </w:tc>
        <w:tc>
          <w:tcPr>
            <w:tcW w:w="4507" w:type="dxa"/>
            <w:gridSpan w:val="2"/>
          </w:tcPr>
          <w:p w:rsidR="00803109" w:rsidRDefault="00610092" w:rsidP="00803109">
            <w:pPr>
              <w:jc w:val="center"/>
              <w:rPr>
                <w:rFonts w:ascii="Arial" w:hAnsi="Arial" w:cs="Arial"/>
                <w:sz w:val="24"/>
                <w:szCs w:val="24"/>
                <w:lang w:val="en-US"/>
              </w:rPr>
            </w:pPr>
            <w:r>
              <w:rPr>
                <w:noProof/>
              </w:rPr>
              <w:drawing>
                <wp:inline distT="0" distB="0" distL="0" distR="0">
                  <wp:extent cx="80010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rsidR="00610092" w:rsidRDefault="00610092" w:rsidP="00803109">
            <w:pPr>
              <w:jc w:val="center"/>
              <w:rPr>
                <w:rFonts w:ascii="Arial" w:hAnsi="Arial" w:cs="Arial"/>
                <w:sz w:val="24"/>
                <w:szCs w:val="24"/>
                <w:lang w:val="en-US"/>
              </w:rPr>
            </w:pPr>
            <w:r>
              <w:rPr>
                <w:rFonts w:ascii="Arial" w:hAnsi="Arial" w:cs="Arial"/>
                <w:sz w:val="24"/>
                <w:szCs w:val="24"/>
                <w:lang w:val="en-US"/>
              </w:rPr>
              <w:t>Frozen Kingdom</w:t>
            </w:r>
            <w:r w:rsidR="00B1322A">
              <w:rPr>
                <w:rFonts w:ascii="Arial" w:hAnsi="Arial" w:cs="Arial"/>
                <w:sz w:val="24"/>
                <w:szCs w:val="24"/>
                <w:lang w:val="en-US"/>
              </w:rPr>
              <w:t>(G)</w:t>
            </w:r>
          </w:p>
          <w:p w:rsidR="00C865E8" w:rsidRPr="00803109" w:rsidRDefault="00C865E8" w:rsidP="00803109">
            <w:pPr>
              <w:jc w:val="center"/>
              <w:rPr>
                <w:rFonts w:ascii="Arial" w:hAnsi="Arial" w:cs="Arial"/>
                <w:sz w:val="24"/>
                <w:szCs w:val="24"/>
                <w:lang w:val="en-US"/>
              </w:rPr>
            </w:pPr>
            <w:r>
              <w:rPr>
                <w:rFonts w:ascii="Arial" w:hAnsi="Arial" w:cs="Arial"/>
                <w:color w:val="303030"/>
                <w:sz w:val="17"/>
                <w:szCs w:val="17"/>
                <w:shd w:val="clear" w:color="auto" w:fill="FFFFFF"/>
              </w:rPr>
              <w:t xml:space="preserve">This project </w:t>
            </w:r>
            <w:r w:rsidR="005158B0">
              <w:rPr>
                <w:rFonts w:ascii="Arial" w:hAnsi="Arial" w:cs="Arial"/>
                <w:color w:val="303030"/>
                <w:sz w:val="17"/>
                <w:szCs w:val="17"/>
                <w:shd w:val="clear" w:color="auto" w:fill="FFFFFF"/>
              </w:rPr>
              <w:t>builds</w:t>
            </w:r>
            <w:r w:rsidR="009A085C">
              <w:rPr>
                <w:rFonts w:ascii="Arial" w:hAnsi="Arial" w:cs="Arial"/>
                <w:color w:val="303030"/>
                <w:sz w:val="17"/>
                <w:szCs w:val="17"/>
                <w:shd w:val="clear" w:color="auto" w:fill="FFFFFF"/>
              </w:rPr>
              <w:t xml:space="preserve"> on the concept of exploration from Y2 and</w:t>
            </w:r>
            <w:r w:rsidR="00B1322A">
              <w:rPr>
                <w:rFonts w:ascii="Arial" w:hAnsi="Arial" w:cs="Arial"/>
                <w:color w:val="303030"/>
                <w:sz w:val="17"/>
                <w:szCs w:val="17"/>
                <w:shd w:val="clear" w:color="auto" w:fill="FFFFFF"/>
              </w:rPr>
              <w:t xml:space="preserve"> </w:t>
            </w:r>
            <w:r>
              <w:rPr>
                <w:rFonts w:ascii="Arial" w:hAnsi="Arial" w:cs="Arial"/>
                <w:color w:val="303030"/>
                <w:sz w:val="17"/>
                <w:szCs w:val="17"/>
                <w:shd w:val="clear" w:color="auto" w:fill="FFFFFF"/>
              </w:rPr>
              <w:t>children</w:t>
            </w:r>
            <w:r w:rsidR="00B1322A">
              <w:rPr>
                <w:rFonts w:ascii="Arial" w:hAnsi="Arial" w:cs="Arial"/>
                <w:color w:val="303030"/>
                <w:sz w:val="17"/>
                <w:szCs w:val="17"/>
                <w:shd w:val="clear" w:color="auto" w:fill="FFFFFF"/>
              </w:rPr>
              <w:t xml:space="preserve"> </w:t>
            </w:r>
            <w:r w:rsidR="005158B0">
              <w:rPr>
                <w:rFonts w:ascii="Arial" w:hAnsi="Arial" w:cs="Arial"/>
                <w:color w:val="303030"/>
                <w:sz w:val="17"/>
                <w:szCs w:val="17"/>
                <w:shd w:val="clear" w:color="auto" w:fill="FFFFFF"/>
              </w:rPr>
              <w:t>learn about</w:t>
            </w:r>
            <w:r w:rsidR="00B1322A">
              <w:rPr>
                <w:rFonts w:ascii="Arial" w:hAnsi="Arial" w:cs="Arial"/>
                <w:color w:val="303030"/>
                <w:sz w:val="17"/>
                <w:szCs w:val="17"/>
                <w:shd w:val="clear" w:color="auto" w:fill="FFFFFF"/>
              </w:rPr>
              <w:t xml:space="preserve"> the significant </w:t>
            </w:r>
            <w:r w:rsidR="005158B0">
              <w:rPr>
                <w:rFonts w:ascii="Arial" w:hAnsi="Arial" w:cs="Arial"/>
                <w:color w:val="303030"/>
                <w:sz w:val="17"/>
                <w:szCs w:val="17"/>
                <w:shd w:val="clear" w:color="auto" w:fill="FFFFFF"/>
              </w:rPr>
              <w:t>achievements</w:t>
            </w:r>
            <w:r w:rsidR="00B1322A">
              <w:rPr>
                <w:rFonts w:ascii="Arial" w:hAnsi="Arial" w:cs="Arial"/>
                <w:color w:val="303030"/>
                <w:sz w:val="17"/>
                <w:szCs w:val="17"/>
                <w:shd w:val="clear" w:color="auto" w:fill="FFFFFF"/>
              </w:rPr>
              <w:t xml:space="preserve"> of explorers who sailed to polar regions using their knowledge of chronology to build a timeline.  They study Scott on his expedition to the South Pole and causes and consequences.  They study Shackleton and his team as well as learning about the sinking of the Titanic.</w:t>
            </w:r>
            <w:r>
              <w:rPr>
                <w:rFonts w:ascii="Arial" w:hAnsi="Arial" w:cs="Arial"/>
                <w:color w:val="303030"/>
                <w:sz w:val="17"/>
                <w:szCs w:val="17"/>
                <w:shd w:val="clear" w:color="auto" w:fill="FFFFFF"/>
              </w:rPr>
              <w:t xml:space="preserve"> </w:t>
            </w:r>
          </w:p>
        </w:tc>
        <w:tc>
          <w:tcPr>
            <w:tcW w:w="5699" w:type="dxa"/>
            <w:gridSpan w:val="2"/>
          </w:tcPr>
          <w:p w:rsidR="00803109" w:rsidRDefault="00B946AC" w:rsidP="00803109">
            <w:pPr>
              <w:jc w:val="center"/>
              <w:rPr>
                <w:rFonts w:ascii="Arial" w:hAnsi="Arial" w:cs="Arial"/>
                <w:sz w:val="24"/>
                <w:szCs w:val="24"/>
                <w:lang w:val="en-US"/>
              </w:rPr>
            </w:pPr>
            <w:r>
              <w:rPr>
                <w:noProof/>
              </w:rPr>
              <w:drawing>
                <wp:inline distT="0" distB="0" distL="0" distR="0">
                  <wp:extent cx="819150" cy="600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819150" cy="600075"/>
                          </a:xfrm>
                          <a:prstGeom prst="rect">
                            <a:avLst/>
                          </a:prstGeom>
                          <a:noFill/>
                          <a:ln>
                            <a:noFill/>
                          </a:ln>
                        </pic:spPr>
                      </pic:pic>
                    </a:graphicData>
                  </a:graphic>
                </wp:inline>
              </w:drawing>
            </w:r>
          </w:p>
          <w:p w:rsidR="00D72497" w:rsidRDefault="00D72497" w:rsidP="00803109">
            <w:pPr>
              <w:jc w:val="center"/>
              <w:rPr>
                <w:rFonts w:ascii="Arial" w:hAnsi="Arial" w:cs="Arial"/>
                <w:sz w:val="24"/>
                <w:szCs w:val="24"/>
                <w:lang w:val="en-US"/>
              </w:rPr>
            </w:pPr>
            <w:r>
              <w:rPr>
                <w:rFonts w:ascii="Arial" w:hAnsi="Arial" w:cs="Arial"/>
                <w:sz w:val="24"/>
                <w:szCs w:val="24"/>
                <w:lang w:val="en-US"/>
              </w:rPr>
              <w:t>Maafa</w:t>
            </w:r>
            <w:r w:rsidR="00B1322A">
              <w:rPr>
                <w:rFonts w:ascii="Arial" w:hAnsi="Arial" w:cs="Arial"/>
                <w:sz w:val="24"/>
                <w:szCs w:val="24"/>
                <w:lang w:val="en-US"/>
              </w:rPr>
              <w:t>(H)</w:t>
            </w:r>
          </w:p>
          <w:p w:rsidR="00C865E8" w:rsidRDefault="00C865E8" w:rsidP="00803109">
            <w:pPr>
              <w:jc w:val="center"/>
              <w:rPr>
                <w:rFonts w:ascii="Arial" w:hAnsi="Arial" w:cs="Arial"/>
                <w:color w:val="303030"/>
                <w:sz w:val="17"/>
                <w:szCs w:val="17"/>
                <w:shd w:val="clear" w:color="auto" w:fill="FFFFFF"/>
              </w:rPr>
            </w:pPr>
            <w:r>
              <w:rPr>
                <w:rFonts w:ascii="Arial" w:hAnsi="Arial" w:cs="Arial"/>
                <w:color w:val="303030"/>
                <w:sz w:val="17"/>
                <w:szCs w:val="17"/>
                <w:shd w:val="clear" w:color="auto" w:fill="FFFFFF"/>
              </w:rPr>
              <w:t>This project teaches children about Africa past and present and the development of the slave trade. It also explores Britain’s role in the transatlantic slave trade, the causes and consequences of the European colonisation of Africa and the worldwide communities that make up the African diaspora.</w:t>
            </w:r>
          </w:p>
          <w:p w:rsidR="006F1DF1" w:rsidRDefault="006F1DF1" w:rsidP="00803109">
            <w:pPr>
              <w:jc w:val="center"/>
              <w:rPr>
                <w:rFonts w:ascii="Arial" w:hAnsi="Arial" w:cs="Arial"/>
                <w:sz w:val="24"/>
                <w:szCs w:val="24"/>
                <w:lang w:val="en-US"/>
              </w:rPr>
            </w:pPr>
          </w:p>
          <w:p w:rsidR="006F1DF1" w:rsidRPr="00803109" w:rsidRDefault="006F1DF1" w:rsidP="00803109">
            <w:pPr>
              <w:jc w:val="center"/>
              <w:rPr>
                <w:rFonts w:ascii="Arial" w:hAnsi="Arial" w:cs="Arial"/>
                <w:sz w:val="24"/>
                <w:szCs w:val="24"/>
                <w:lang w:val="en-US"/>
              </w:rPr>
            </w:pPr>
            <w:r>
              <w:rPr>
                <w:rFonts w:ascii="Arial" w:hAnsi="Arial" w:cs="Arial"/>
                <w:sz w:val="24"/>
                <w:szCs w:val="24"/>
                <w:lang w:val="en-US"/>
              </w:rPr>
              <w:t xml:space="preserve">Liverpool </w:t>
            </w:r>
            <w:r w:rsidR="005158B0">
              <w:rPr>
                <w:rFonts w:ascii="Arial" w:hAnsi="Arial" w:cs="Arial"/>
                <w:sz w:val="24"/>
                <w:szCs w:val="24"/>
                <w:lang w:val="en-US"/>
              </w:rPr>
              <w:t>Museum</w:t>
            </w:r>
            <w:r>
              <w:rPr>
                <w:rFonts w:ascii="Arial" w:hAnsi="Arial" w:cs="Arial"/>
                <w:sz w:val="24"/>
                <w:szCs w:val="24"/>
                <w:lang w:val="en-US"/>
              </w:rPr>
              <w:t xml:space="preserve"> on slavery</w:t>
            </w:r>
            <w:bookmarkStart w:id="0" w:name="_GoBack"/>
            <w:bookmarkEnd w:id="0"/>
          </w:p>
        </w:tc>
      </w:tr>
    </w:tbl>
    <w:p w:rsidR="00803109" w:rsidRPr="00803109" w:rsidRDefault="00803109" w:rsidP="00803109">
      <w:pPr>
        <w:jc w:val="center"/>
        <w:rPr>
          <w:rFonts w:ascii="Arial" w:hAnsi="Arial" w:cs="Arial"/>
          <w:sz w:val="28"/>
          <w:szCs w:val="28"/>
          <w:lang w:val="en-US"/>
        </w:rPr>
      </w:pPr>
    </w:p>
    <w:sectPr w:rsidR="00803109" w:rsidRPr="00803109" w:rsidSect="0080310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09"/>
    <w:rsid w:val="002916AD"/>
    <w:rsid w:val="003842DA"/>
    <w:rsid w:val="004368A1"/>
    <w:rsid w:val="005158B0"/>
    <w:rsid w:val="005350F5"/>
    <w:rsid w:val="00571AB2"/>
    <w:rsid w:val="0060538B"/>
    <w:rsid w:val="00610092"/>
    <w:rsid w:val="006C15D6"/>
    <w:rsid w:val="006F1DF1"/>
    <w:rsid w:val="006F37C3"/>
    <w:rsid w:val="00803109"/>
    <w:rsid w:val="00821ADE"/>
    <w:rsid w:val="008F6E9E"/>
    <w:rsid w:val="00903D1A"/>
    <w:rsid w:val="00957AF1"/>
    <w:rsid w:val="009A085C"/>
    <w:rsid w:val="00AB7776"/>
    <w:rsid w:val="00B1322A"/>
    <w:rsid w:val="00B946AC"/>
    <w:rsid w:val="00BA2658"/>
    <w:rsid w:val="00BD16CA"/>
    <w:rsid w:val="00C865E8"/>
    <w:rsid w:val="00CC6145"/>
    <w:rsid w:val="00CE7A1E"/>
    <w:rsid w:val="00CF3B45"/>
    <w:rsid w:val="00D72497"/>
    <w:rsid w:val="00FD4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323C3C-CDA7-4AC0-82D1-D99A601AB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950</Words>
  <Characters>5415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Thomson</dc:creator>
  <cp:keywords/>
  <dc:description/>
  <cp:lastModifiedBy>Lisa Thornley</cp:lastModifiedBy>
  <cp:revision>2</cp:revision>
  <dcterms:created xsi:type="dcterms:W3CDTF">2022-06-08T14:55:00Z</dcterms:created>
  <dcterms:modified xsi:type="dcterms:W3CDTF">2022-06-08T14:55:00Z</dcterms:modified>
</cp:coreProperties>
</file>