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884" w:type="dxa"/>
        <w:tblInd w:w="-714" w:type="dxa"/>
        <w:tblLayout w:type="fixed"/>
        <w:tblLook w:val="04A0" w:firstRow="1" w:lastRow="0" w:firstColumn="1" w:lastColumn="0" w:noHBand="0" w:noVBand="1"/>
      </w:tblPr>
      <w:tblGrid>
        <w:gridCol w:w="4813"/>
        <w:gridCol w:w="5110"/>
        <w:gridCol w:w="4961"/>
      </w:tblGrid>
      <w:tr w:rsidR="00434680" w:rsidRPr="005405B3" w:rsidTr="00D845D2">
        <w:trPr>
          <w:trHeight w:val="432"/>
        </w:trPr>
        <w:tc>
          <w:tcPr>
            <w:tcW w:w="4813" w:type="dxa"/>
          </w:tcPr>
          <w:p w:rsidR="00434680" w:rsidRPr="00434680" w:rsidRDefault="00434680" w:rsidP="00434680">
            <w:pPr>
              <w:jc w:val="center"/>
              <w:rPr>
                <w:rFonts w:ascii="Comic Sans MS" w:hAnsi="Comic Sans MS"/>
                <w:noProof/>
                <w:sz w:val="24"/>
                <w:szCs w:val="24"/>
              </w:rPr>
            </w:pPr>
            <w:r w:rsidRPr="00434680">
              <w:rPr>
                <w:rFonts w:ascii="Comic Sans MS" w:hAnsi="Comic Sans MS"/>
                <w:noProof/>
                <w:sz w:val="24"/>
                <w:szCs w:val="24"/>
              </w:rPr>
              <w:t>Autumn</w:t>
            </w:r>
          </w:p>
        </w:tc>
        <w:tc>
          <w:tcPr>
            <w:tcW w:w="5110" w:type="dxa"/>
          </w:tcPr>
          <w:p w:rsidR="00434680" w:rsidRPr="00434680" w:rsidRDefault="00434680" w:rsidP="00434680">
            <w:pPr>
              <w:jc w:val="center"/>
              <w:rPr>
                <w:rFonts w:ascii="Comic Sans MS" w:hAnsi="Comic Sans MS"/>
                <w:noProof/>
                <w:sz w:val="28"/>
                <w:szCs w:val="28"/>
              </w:rPr>
            </w:pPr>
            <w:r w:rsidRPr="00434680">
              <w:rPr>
                <w:rFonts w:ascii="Comic Sans MS" w:hAnsi="Comic Sans MS"/>
                <w:noProof/>
                <w:sz w:val="28"/>
                <w:szCs w:val="28"/>
              </w:rPr>
              <w:t>Spring</w:t>
            </w:r>
          </w:p>
        </w:tc>
        <w:tc>
          <w:tcPr>
            <w:tcW w:w="4961" w:type="dxa"/>
          </w:tcPr>
          <w:p w:rsidR="00434680" w:rsidRPr="00434680" w:rsidRDefault="00434680" w:rsidP="00434680">
            <w:pPr>
              <w:jc w:val="center"/>
              <w:rPr>
                <w:rFonts w:ascii="Comic Sans MS" w:hAnsi="Comic Sans MS"/>
                <w:noProof/>
                <w:sz w:val="28"/>
                <w:szCs w:val="28"/>
              </w:rPr>
            </w:pPr>
            <w:r w:rsidRPr="00434680">
              <w:rPr>
                <w:rFonts w:ascii="Comic Sans MS" w:hAnsi="Comic Sans MS"/>
                <w:noProof/>
                <w:sz w:val="28"/>
                <w:szCs w:val="28"/>
              </w:rPr>
              <w:t>Summer</w:t>
            </w:r>
          </w:p>
        </w:tc>
      </w:tr>
      <w:tr w:rsidR="00352D8B" w:rsidRPr="005405B3" w:rsidTr="0075731C">
        <w:trPr>
          <w:trHeight w:val="7932"/>
        </w:trPr>
        <w:tc>
          <w:tcPr>
            <w:tcW w:w="4813" w:type="dxa"/>
          </w:tcPr>
          <w:p w:rsidR="00352D8B" w:rsidRDefault="00352D8B" w:rsidP="00434680">
            <w:pPr>
              <w:jc w:val="center"/>
              <w:rPr>
                <w:noProof/>
              </w:rPr>
            </w:pPr>
          </w:p>
          <w:p w:rsidR="00352D8B" w:rsidRDefault="00A02E1A" w:rsidP="00434680">
            <w:pPr>
              <w:jc w:val="center"/>
              <w:rPr>
                <w:rFonts w:ascii="Comic Sans MS" w:hAnsi="Comic Sans MS" w:cs="Arial"/>
                <w:sz w:val="28"/>
                <w:szCs w:val="28"/>
                <w:lang w:val="en-US"/>
              </w:rPr>
            </w:pPr>
            <w:r>
              <w:rPr>
                <w:noProof/>
              </w:rPr>
              <w:drawing>
                <wp:inline distT="0" distB="0" distL="0" distR="0" wp14:anchorId="51D6F316" wp14:editId="3E386125">
                  <wp:extent cx="1330125" cy="1200807"/>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4972" cy="1223238"/>
                          </a:xfrm>
                          <a:prstGeom prst="rect">
                            <a:avLst/>
                          </a:prstGeom>
                          <a:noFill/>
                          <a:ln>
                            <a:noFill/>
                          </a:ln>
                        </pic:spPr>
                      </pic:pic>
                    </a:graphicData>
                  </a:graphic>
                </wp:inline>
              </w:drawing>
            </w:r>
          </w:p>
          <w:p w:rsidR="00352D8B" w:rsidRDefault="00352D8B" w:rsidP="00352D8B">
            <w:pPr>
              <w:rPr>
                <w:rFonts w:ascii="Comic Sans MS" w:hAnsi="Comic Sans MS" w:cs="Arial"/>
                <w:sz w:val="28"/>
                <w:szCs w:val="28"/>
                <w:lang w:val="en-US"/>
              </w:rPr>
            </w:pPr>
          </w:p>
          <w:p w:rsidR="00352D8B" w:rsidRDefault="00352D8B" w:rsidP="00434680">
            <w:pPr>
              <w:jc w:val="center"/>
              <w:rPr>
                <w:rFonts w:ascii="Comic Sans MS" w:hAnsi="Comic Sans MS" w:cs="Arial"/>
                <w:sz w:val="28"/>
                <w:szCs w:val="28"/>
                <w:lang w:val="en-US"/>
              </w:rPr>
            </w:pPr>
          </w:p>
          <w:p w:rsidR="008C2D90" w:rsidRDefault="00A02E1A" w:rsidP="008C2D90">
            <w:pPr>
              <w:jc w:val="center"/>
              <w:rPr>
                <w:rFonts w:ascii="Comic Sans MS" w:hAnsi="Comic Sans MS"/>
                <w:b/>
                <w:sz w:val="28"/>
                <w:szCs w:val="28"/>
                <w:lang w:val="en-US"/>
              </w:rPr>
            </w:pPr>
            <w:r>
              <w:rPr>
                <w:rFonts w:ascii="Comic Sans MS" w:hAnsi="Comic Sans MS"/>
                <w:b/>
                <w:sz w:val="28"/>
                <w:szCs w:val="28"/>
                <w:lang w:val="en-US"/>
              </w:rPr>
              <w:t xml:space="preserve">Dynamic Dynasties </w:t>
            </w:r>
            <w:r w:rsidR="008C2D90" w:rsidRPr="008C2D90">
              <w:rPr>
                <w:rFonts w:ascii="Comic Sans MS" w:hAnsi="Comic Sans MS"/>
                <w:b/>
                <w:sz w:val="28"/>
                <w:szCs w:val="28"/>
                <w:lang w:val="en-US"/>
              </w:rPr>
              <w:t>(H)</w:t>
            </w:r>
          </w:p>
          <w:p w:rsidR="008C2D90" w:rsidRPr="008C2D90" w:rsidRDefault="008C2D90" w:rsidP="008C2D90">
            <w:pPr>
              <w:jc w:val="center"/>
              <w:rPr>
                <w:rFonts w:ascii="Comic Sans MS" w:hAnsi="Comic Sans MS"/>
                <w:b/>
                <w:sz w:val="28"/>
                <w:szCs w:val="28"/>
                <w:lang w:val="en-US"/>
              </w:rPr>
            </w:pPr>
          </w:p>
          <w:p w:rsidR="00352D8B" w:rsidRPr="009E15F3" w:rsidRDefault="00A02E1A" w:rsidP="0064562A">
            <w:pPr>
              <w:jc w:val="center"/>
              <w:rPr>
                <w:rFonts w:ascii="Comic Sans MS" w:hAnsi="Comic Sans MS"/>
                <w:b/>
                <w:sz w:val="24"/>
                <w:szCs w:val="24"/>
              </w:rPr>
            </w:pPr>
            <w:r w:rsidRPr="00A02E1A">
              <w:rPr>
                <w:rFonts w:ascii="Comic Sans MS" w:hAnsi="Comic Sans MS"/>
                <w:sz w:val="24"/>
                <w:szCs w:val="24"/>
              </w:rPr>
              <w:t>This project teaches children about the history of ancient China, focusing primarily on the Shang Dynasty, and explores the lasting legacy of the first five Chinese dynasties, some of which can still be seen in the world today.</w:t>
            </w:r>
          </w:p>
        </w:tc>
        <w:tc>
          <w:tcPr>
            <w:tcW w:w="5110" w:type="dxa"/>
          </w:tcPr>
          <w:p w:rsidR="00352D8B" w:rsidRDefault="00352D8B" w:rsidP="00A02E1A">
            <w:pPr>
              <w:tabs>
                <w:tab w:val="left" w:pos="1928"/>
              </w:tabs>
              <w:rPr>
                <w:rFonts w:ascii="Comic Sans MS" w:hAnsi="Comic Sans MS" w:cs="Arial"/>
                <w:color w:val="303030"/>
                <w:sz w:val="28"/>
                <w:szCs w:val="28"/>
                <w:shd w:val="clear" w:color="auto" w:fill="FFFFFF"/>
              </w:rPr>
            </w:pPr>
          </w:p>
          <w:p w:rsidR="00352D8B" w:rsidRDefault="00A02E1A" w:rsidP="00352D8B">
            <w:pPr>
              <w:jc w:val="center"/>
              <w:rPr>
                <w:rFonts w:ascii="Comic Sans MS" w:hAnsi="Comic Sans MS" w:cs="Arial"/>
                <w:color w:val="303030"/>
                <w:sz w:val="28"/>
                <w:szCs w:val="28"/>
                <w:shd w:val="clear" w:color="auto" w:fill="FFFFFF"/>
              </w:rPr>
            </w:pPr>
            <w:r>
              <w:rPr>
                <w:noProof/>
              </w:rPr>
              <w:drawing>
                <wp:inline distT="0" distB="0" distL="0" distR="0" wp14:anchorId="56FA6841" wp14:editId="5F7E6D2A">
                  <wp:extent cx="1491874" cy="1123293"/>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8812" cy="1136046"/>
                          </a:xfrm>
                          <a:prstGeom prst="rect">
                            <a:avLst/>
                          </a:prstGeom>
                          <a:noFill/>
                          <a:ln>
                            <a:noFill/>
                          </a:ln>
                        </pic:spPr>
                      </pic:pic>
                    </a:graphicData>
                  </a:graphic>
                </wp:inline>
              </w:drawing>
            </w:r>
          </w:p>
          <w:p w:rsidR="00352D8B" w:rsidRDefault="00352D8B" w:rsidP="00352D8B">
            <w:pPr>
              <w:jc w:val="center"/>
              <w:rPr>
                <w:rFonts w:ascii="Comic Sans MS" w:hAnsi="Comic Sans MS" w:cs="Arial"/>
                <w:color w:val="303030"/>
                <w:sz w:val="28"/>
                <w:szCs w:val="28"/>
                <w:shd w:val="clear" w:color="auto" w:fill="FFFFFF"/>
              </w:rPr>
            </w:pPr>
          </w:p>
          <w:p w:rsidR="00A02E1A" w:rsidRDefault="00A02E1A" w:rsidP="00352D8B">
            <w:pPr>
              <w:jc w:val="center"/>
              <w:rPr>
                <w:rFonts w:ascii="Comic Sans MS" w:hAnsi="Comic Sans MS" w:cs="Arial"/>
                <w:color w:val="303030"/>
                <w:sz w:val="28"/>
                <w:szCs w:val="28"/>
                <w:shd w:val="clear" w:color="auto" w:fill="FFFFFF"/>
              </w:rPr>
            </w:pPr>
          </w:p>
          <w:p w:rsidR="008C2D90" w:rsidRDefault="00A02E1A" w:rsidP="008C2D90">
            <w:pPr>
              <w:jc w:val="center"/>
              <w:rPr>
                <w:rFonts w:ascii="Comic Sans MS" w:hAnsi="Comic Sans MS"/>
                <w:b/>
                <w:sz w:val="28"/>
                <w:szCs w:val="28"/>
                <w:lang w:val="en-US"/>
              </w:rPr>
            </w:pPr>
            <w:r>
              <w:rPr>
                <w:rFonts w:ascii="Comic Sans MS" w:hAnsi="Comic Sans MS"/>
                <w:b/>
                <w:sz w:val="28"/>
                <w:szCs w:val="28"/>
                <w:lang w:val="en-US"/>
              </w:rPr>
              <w:t>Sow, Grow, Farm</w:t>
            </w:r>
            <w:r w:rsidR="008C2D90" w:rsidRPr="008C2D90">
              <w:rPr>
                <w:rFonts w:ascii="Comic Sans MS" w:hAnsi="Comic Sans MS"/>
                <w:b/>
                <w:sz w:val="28"/>
                <w:szCs w:val="28"/>
                <w:lang w:val="en-US"/>
              </w:rPr>
              <w:t>(G)</w:t>
            </w:r>
          </w:p>
          <w:p w:rsidR="008C2D90" w:rsidRPr="008C2D90" w:rsidRDefault="008C2D90" w:rsidP="008C2D90">
            <w:pPr>
              <w:jc w:val="center"/>
              <w:rPr>
                <w:rFonts w:ascii="Comic Sans MS" w:hAnsi="Comic Sans MS"/>
                <w:b/>
                <w:sz w:val="28"/>
                <w:szCs w:val="28"/>
                <w:lang w:val="en-US"/>
              </w:rPr>
            </w:pPr>
          </w:p>
          <w:p w:rsidR="00352D8B" w:rsidRPr="008C2D90" w:rsidRDefault="00A02E1A" w:rsidP="008C2D90">
            <w:pPr>
              <w:jc w:val="center"/>
              <w:rPr>
                <w:rFonts w:ascii="Comic Sans MS" w:hAnsi="Comic Sans MS"/>
                <w:sz w:val="24"/>
                <w:szCs w:val="24"/>
              </w:rPr>
            </w:pPr>
            <w:r w:rsidRPr="00A02E1A">
              <w:rPr>
                <w:rFonts w:ascii="Comic Sans MS" w:hAnsi="Comic Sans MS"/>
                <w:sz w:val="24"/>
                <w:szCs w:val="24"/>
              </w:rPr>
              <w:t>This project teaches children to learn about the historical campaign ‘Dig for Victory’</w:t>
            </w:r>
            <w:r>
              <w:rPr>
                <w:rFonts w:ascii="Comic Sans MS" w:hAnsi="Comic Sans MS"/>
                <w:sz w:val="24"/>
                <w:szCs w:val="24"/>
              </w:rPr>
              <w:t xml:space="preserve"> </w:t>
            </w:r>
            <w:r w:rsidRPr="00A02E1A">
              <w:rPr>
                <w:rFonts w:ascii="Comic Sans MS" w:hAnsi="Comic Sans MS"/>
                <w:sz w:val="24"/>
                <w:szCs w:val="24"/>
              </w:rPr>
              <w:t>from WW2 using a range of sources.  They learn about the principles behind it and the importance of people growing food to support the war effort.</w:t>
            </w:r>
          </w:p>
        </w:tc>
        <w:tc>
          <w:tcPr>
            <w:tcW w:w="4961" w:type="dxa"/>
          </w:tcPr>
          <w:p w:rsidR="009E15F3" w:rsidRDefault="009E15F3" w:rsidP="00982622">
            <w:pPr>
              <w:rPr>
                <w:rFonts w:ascii="Comic Sans MS" w:hAnsi="Comic Sans MS" w:cs="Arial"/>
                <w:color w:val="303030"/>
                <w:sz w:val="28"/>
                <w:szCs w:val="28"/>
                <w:shd w:val="clear" w:color="auto" w:fill="FFFFFF"/>
              </w:rPr>
            </w:pPr>
          </w:p>
          <w:p w:rsidR="009E15F3" w:rsidRDefault="00A02E1A" w:rsidP="00982622">
            <w:pPr>
              <w:jc w:val="center"/>
              <w:rPr>
                <w:rFonts w:ascii="Comic Sans MS" w:hAnsi="Comic Sans MS" w:cs="Arial"/>
                <w:color w:val="303030"/>
                <w:sz w:val="28"/>
                <w:szCs w:val="28"/>
                <w:shd w:val="clear" w:color="auto" w:fill="FFFFFF"/>
              </w:rPr>
            </w:pPr>
            <w:r>
              <w:rPr>
                <w:noProof/>
              </w:rPr>
              <w:drawing>
                <wp:inline distT="0" distB="0" distL="0" distR="0" wp14:anchorId="29683725" wp14:editId="1E1860BB">
                  <wp:extent cx="1346835" cy="1122363"/>
                  <wp:effectExtent l="0" t="0" r="5715"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269" cy="1135225"/>
                          </a:xfrm>
                          <a:prstGeom prst="rect">
                            <a:avLst/>
                          </a:prstGeom>
                          <a:noFill/>
                          <a:ln>
                            <a:noFill/>
                          </a:ln>
                        </pic:spPr>
                      </pic:pic>
                    </a:graphicData>
                  </a:graphic>
                </wp:inline>
              </w:drawing>
            </w:r>
          </w:p>
          <w:p w:rsidR="009E15F3" w:rsidRDefault="009E15F3" w:rsidP="009E15F3">
            <w:pPr>
              <w:rPr>
                <w:rFonts w:ascii="Comic Sans MS" w:hAnsi="Comic Sans MS" w:cs="Arial"/>
                <w:color w:val="303030"/>
                <w:sz w:val="28"/>
                <w:szCs w:val="28"/>
                <w:shd w:val="clear" w:color="auto" w:fill="FFFFFF"/>
              </w:rPr>
            </w:pPr>
          </w:p>
          <w:p w:rsidR="00982622" w:rsidRDefault="00982622" w:rsidP="009E15F3">
            <w:pPr>
              <w:rPr>
                <w:rFonts w:ascii="Comic Sans MS" w:hAnsi="Comic Sans MS" w:cs="Arial"/>
                <w:color w:val="303030"/>
                <w:sz w:val="28"/>
                <w:szCs w:val="28"/>
                <w:shd w:val="clear" w:color="auto" w:fill="FFFFFF"/>
              </w:rPr>
            </w:pPr>
          </w:p>
          <w:p w:rsidR="008C2D90" w:rsidRDefault="00A02E1A" w:rsidP="008C2D90">
            <w:pPr>
              <w:jc w:val="center"/>
              <w:rPr>
                <w:rFonts w:ascii="Comic Sans MS" w:hAnsi="Comic Sans MS"/>
                <w:b/>
                <w:sz w:val="28"/>
                <w:szCs w:val="28"/>
                <w:lang w:val="en-US"/>
              </w:rPr>
            </w:pPr>
            <w:r>
              <w:rPr>
                <w:rFonts w:ascii="Comic Sans MS" w:hAnsi="Comic Sans MS"/>
                <w:b/>
                <w:sz w:val="28"/>
                <w:szCs w:val="28"/>
                <w:lang w:val="en-US"/>
              </w:rPr>
              <w:t>Groundbreaking</w:t>
            </w:r>
            <w:r w:rsidR="00982622">
              <w:rPr>
                <w:rFonts w:ascii="Comic Sans MS" w:hAnsi="Comic Sans MS"/>
                <w:b/>
                <w:sz w:val="28"/>
                <w:szCs w:val="28"/>
                <w:lang w:val="en-US"/>
              </w:rPr>
              <w:t xml:space="preserve"> </w:t>
            </w:r>
            <w:r>
              <w:rPr>
                <w:rFonts w:ascii="Comic Sans MS" w:hAnsi="Comic Sans MS"/>
                <w:b/>
                <w:sz w:val="28"/>
                <w:szCs w:val="28"/>
                <w:lang w:val="en-US"/>
              </w:rPr>
              <w:t>Greeks</w:t>
            </w:r>
            <w:r w:rsidR="009E15F3">
              <w:rPr>
                <w:rFonts w:ascii="Comic Sans MS" w:hAnsi="Comic Sans MS"/>
                <w:b/>
                <w:sz w:val="28"/>
                <w:szCs w:val="28"/>
                <w:lang w:val="en-US"/>
              </w:rPr>
              <w:t xml:space="preserve"> </w:t>
            </w:r>
            <w:r w:rsidR="008C2D90" w:rsidRPr="008C2D90">
              <w:rPr>
                <w:rFonts w:ascii="Comic Sans MS" w:hAnsi="Comic Sans MS"/>
                <w:b/>
                <w:sz w:val="28"/>
                <w:szCs w:val="28"/>
                <w:lang w:val="en-US"/>
              </w:rPr>
              <w:t>(H)</w:t>
            </w:r>
          </w:p>
          <w:p w:rsidR="008C2D90" w:rsidRPr="008C2D90" w:rsidRDefault="008C2D90" w:rsidP="008C2D90">
            <w:pPr>
              <w:jc w:val="center"/>
              <w:rPr>
                <w:rFonts w:ascii="Comic Sans MS" w:hAnsi="Comic Sans MS"/>
                <w:b/>
                <w:sz w:val="28"/>
                <w:szCs w:val="28"/>
                <w:lang w:val="en-US"/>
              </w:rPr>
            </w:pPr>
          </w:p>
          <w:p w:rsidR="00A02E1A" w:rsidRDefault="00A02E1A" w:rsidP="00A02E1A">
            <w:pPr>
              <w:jc w:val="center"/>
              <w:rPr>
                <w:rFonts w:ascii="Comic Sans MS" w:hAnsi="Comic Sans MS"/>
                <w:sz w:val="24"/>
                <w:szCs w:val="24"/>
              </w:rPr>
            </w:pPr>
            <w:r w:rsidRPr="00A02E1A">
              <w:rPr>
                <w:rFonts w:ascii="Comic Sans MS" w:hAnsi="Comic Sans MS"/>
                <w:sz w:val="24"/>
                <w:szCs w:val="24"/>
              </w:rPr>
              <w:t>This project teaches children about developments and changes over six periods of ancient Greek history, focusing on the city state of Athens in the Classical age, and exploring the lasting legacy of ancient Greece.</w:t>
            </w:r>
          </w:p>
          <w:p w:rsidR="00A02E1A" w:rsidRPr="00A02E1A" w:rsidRDefault="00A02E1A" w:rsidP="00A02E1A">
            <w:pPr>
              <w:jc w:val="center"/>
              <w:rPr>
                <w:rFonts w:ascii="Comic Sans MS" w:hAnsi="Comic Sans MS"/>
                <w:sz w:val="24"/>
                <w:szCs w:val="24"/>
              </w:rPr>
            </w:pPr>
            <w:bookmarkStart w:id="0" w:name="_GoBack"/>
            <w:bookmarkEnd w:id="0"/>
          </w:p>
          <w:p w:rsidR="00352D8B" w:rsidRPr="0064562A" w:rsidRDefault="00A02E1A" w:rsidP="00A02E1A">
            <w:pPr>
              <w:jc w:val="center"/>
              <w:rPr>
                <w:rFonts w:ascii="Comic Sans MS" w:hAnsi="Comic Sans MS"/>
                <w:b/>
                <w:sz w:val="24"/>
                <w:szCs w:val="24"/>
              </w:rPr>
            </w:pPr>
            <w:r w:rsidRPr="00A02E1A">
              <w:rPr>
                <w:rFonts w:ascii="Comic Sans MS" w:hAnsi="Comic Sans MS"/>
                <w:b/>
                <w:sz w:val="24"/>
                <w:szCs w:val="24"/>
                <w:lang w:val="en-US"/>
              </w:rPr>
              <w:t>Liverpool Walker Art Gallery</w:t>
            </w:r>
          </w:p>
        </w:tc>
      </w:tr>
    </w:tbl>
    <w:p w:rsidR="000E3E1C" w:rsidRPr="005405B3" w:rsidRDefault="000E3E1C" w:rsidP="00C00DBC">
      <w:pPr>
        <w:rPr>
          <w:rFonts w:ascii="Comic Sans MS" w:hAnsi="Comic Sans MS"/>
          <w:sz w:val="24"/>
          <w:szCs w:val="24"/>
        </w:rPr>
      </w:pPr>
    </w:p>
    <w:sectPr w:rsidR="000E3E1C" w:rsidRPr="005405B3" w:rsidSect="00437ACC">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71F" w:rsidRDefault="0086371F" w:rsidP="00C95B78">
      <w:pPr>
        <w:spacing w:after="0" w:line="240" w:lineRule="auto"/>
      </w:pPr>
      <w:r>
        <w:separator/>
      </w:r>
    </w:p>
  </w:endnote>
  <w:endnote w:type="continuationSeparator" w:id="0">
    <w:p w:rsidR="0086371F" w:rsidRDefault="0086371F" w:rsidP="00C95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71F" w:rsidRDefault="0086371F" w:rsidP="00C95B78">
      <w:pPr>
        <w:spacing w:after="0" w:line="240" w:lineRule="auto"/>
      </w:pPr>
      <w:r>
        <w:separator/>
      </w:r>
    </w:p>
  </w:footnote>
  <w:footnote w:type="continuationSeparator" w:id="0">
    <w:p w:rsidR="0086371F" w:rsidRDefault="0086371F" w:rsidP="00C95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B78" w:rsidRPr="00C95B78" w:rsidRDefault="00352D8B" w:rsidP="00C95B78">
    <w:pPr>
      <w:pStyle w:val="Header"/>
      <w:jc w:val="center"/>
      <w:rPr>
        <w:rFonts w:ascii="Comic Sans MS" w:hAnsi="Comic Sans MS"/>
        <w:u w:val="single"/>
      </w:rPr>
    </w:pPr>
    <w:r>
      <w:rPr>
        <w:rFonts w:ascii="Comic Sans MS" w:hAnsi="Comic Sans MS" w:cs="Arial"/>
        <w:sz w:val="28"/>
        <w:szCs w:val="28"/>
        <w:u w:val="single"/>
        <w:lang w:val="en-US"/>
      </w:rPr>
      <w:t xml:space="preserve">YEAR </w:t>
    </w:r>
    <w:proofErr w:type="gramStart"/>
    <w:r w:rsidR="00A02E1A">
      <w:rPr>
        <w:rFonts w:ascii="Comic Sans MS" w:hAnsi="Comic Sans MS" w:cs="Arial"/>
        <w:sz w:val="28"/>
        <w:szCs w:val="28"/>
        <w:u w:val="single"/>
        <w:lang w:val="en-US"/>
      </w:rPr>
      <w:t>5</w:t>
    </w:r>
    <w:r>
      <w:rPr>
        <w:rFonts w:ascii="Comic Sans MS" w:hAnsi="Comic Sans MS" w:cs="Arial"/>
        <w:sz w:val="28"/>
        <w:szCs w:val="28"/>
        <w:u w:val="single"/>
        <w:lang w:val="en-US"/>
      </w:rPr>
      <w:t xml:space="preserve"> </w:t>
    </w:r>
    <w:r w:rsidR="00C95B78" w:rsidRPr="00C95B78">
      <w:rPr>
        <w:rFonts w:ascii="Comic Sans MS" w:hAnsi="Comic Sans MS" w:cs="Arial"/>
        <w:sz w:val="28"/>
        <w:szCs w:val="28"/>
        <w:u w:val="single"/>
        <w:lang w:val="en-US"/>
      </w:rPr>
      <w:t xml:space="preserve"> </w:t>
    </w:r>
    <w:r w:rsidR="00C95B78" w:rsidRPr="00C95B78">
      <w:rPr>
        <w:rFonts w:ascii="Comic Sans MS" w:hAnsi="Comic Sans MS" w:cs="Arial"/>
        <w:sz w:val="28"/>
        <w:szCs w:val="28"/>
        <w:u w:val="single"/>
        <w:lang w:val="en-US"/>
      </w:rPr>
      <w:t>History</w:t>
    </w:r>
    <w:proofErr w:type="gramEnd"/>
    <w:r w:rsidR="00C95B78" w:rsidRPr="00C95B78">
      <w:rPr>
        <w:rFonts w:ascii="Comic Sans MS" w:hAnsi="Comic Sans MS" w:cs="Arial"/>
        <w:sz w:val="28"/>
        <w:szCs w:val="28"/>
        <w:u w:val="single"/>
        <w:lang w:val="en-US"/>
      </w:rPr>
      <w:t xml:space="preserve"> – Visits and Visitors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ACC"/>
    <w:rsid w:val="000E3E1C"/>
    <w:rsid w:val="00352D8B"/>
    <w:rsid w:val="00434680"/>
    <w:rsid w:val="00437ACC"/>
    <w:rsid w:val="005405B3"/>
    <w:rsid w:val="006154A8"/>
    <w:rsid w:val="0064562A"/>
    <w:rsid w:val="0086371F"/>
    <w:rsid w:val="008C2D90"/>
    <w:rsid w:val="00982622"/>
    <w:rsid w:val="009E15F3"/>
    <w:rsid w:val="00A02E1A"/>
    <w:rsid w:val="00C00DBC"/>
    <w:rsid w:val="00C95B78"/>
    <w:rsid w:val="00FB3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B7B17"/>
  <w15:chartTrackingRefBased/>
  <w15:docId w15:val="{63D1A734-F5FA-4E45-9BE3-79AC04B1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7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5B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B78"/>
  </w:style>
  <w:style w:type="paragraph" w:styleId="Footer">
    <w:name w:val="footer"/>
    <w:basedOn w:val="Normal"/>
    <w:link w:val="FooterChar"/>
    <w:uiPriority w:val="99"/>
    <w:unhideWhenUsed/>
    <w:rsid w:val="00C95B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Thornley</dc:creator>
  <cp:keywords/>
  <dc:description/>
  <cp:lastModifiedBy>Lisa Thornley</cp:lastModifiedBy>
  <cp:revision>2</cp:revision>
  <dcterms:created xsi:type="dcterms:W3CDTF">2022-06-08T14:47:00Z</dcterms:created>
  <dcterms:modified xsi:type="dcterms:W3CDTF">2022-06-08T14:47:00Z</dcterms:modified>
</cp:coreProperties>
</file>